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983DDC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  <w:r w:rsidRPr="00983DDC">
        <w:rPr>
          <w:rFonts w:ascii="Times New Roman" w:hAnsi="Times New Roman" w:cs="Times New Roman"/>
          <w:bCs/>
          <w:i/>
          <w:color w:val="000000"/>
        </w:rPr>
        <w:t xml:space="preserve">Załącznik nr </w:t>
      </w:r>
      <w:r w:rsidR="00B11F27">
        <w:rPr>
          <w:rFonts w:ascii="Times New Roman" w:hAnsi="Times New Roman" w:cs="Times New Roman"/>
          <w:bCs/>
          <w:i/>
          <w:color w:val="000000"/>
        </w:rPr>
        <w:t>2</w:t>
      </w:r>
      <w:r w:rsidRPr="00983DDC">
        <w:rPr>
          <w:rFonts w:ascii="Times New Roman" w:hAnsi="Times New Roman" w:cs="Times New Roman"/>
          <w:bCs/>
          <w:i/>
          <w:color w:val="000000"/>
        </w:rPr>
        <w:t xml:space="preserve"> do Zaproszenia</w:t>
      </w:r>
    </w:p>
    <w:p w:rsidR="00C066C9" w:rsidRPr="00126E2B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kern w:val="1"/>
        </w:rPr>
      </w:pPr>
      <w:r w:rsidRPr="00126E2B">
        <w:rPr>
          <w:rFonts w:ascii="Times New Roman" w:hAnsi="Times New Roman" w:cs="Times New Roman"/>
          <w:b/>
          <w:bCs/>
        </w:rPr>
        <w:t>2401-ILZ</w:t>
      </w:r>
      <w:r w:rsidR="00126E2B" w:rsidRPr="00126E2B">
        <w:rPr>
          <w:rFonts w:ascii="Times New Roman" w:hAnsi="Times New Roman" w:cs="Times New Roman"/>
          <w:b/>
          <w:bCs/>
        </w:rPr>
        <w:t>-01.261.25.2020</w:t>
      </w:r>
      <w:r w:rsidRPr="00126E2B">
        <w:rPr>
          <w:rFonts w:ascii="Times New Roman" w:hAnsi="Times New Roman" w:cs="Times New Roman"/>
          <w:b/>
          <w:bCs/>
        </w:rPr>
        <w:tab/>
      </w:r>
      <w:r w:rsidRPr="00126E2B">
        <w:rPr>
          <w:rFonts w:ascii="Times New Roman" w:hAnsi="Times New Roman" w:cs="Times New Roman"/>
          <w:b/>
          <w:bCs/>
        </w:rPr>
        <w:tab/>
      </w:r>
      <w:r w:rsidRPr="00126E2B">
        <w:rPr>
          <w:rFonts w:ascii="Times New Roman" w:hAnsi="Times New Roman" w:cs="Times New Roman"/>
          <w:b/>
          <w:bCs/>
        </w:rPr>
        <w:tab/>
      </w:r>
      <w:r w:rsidRPr="00126E2B">
        <w:rPr>
          <w:rFonts w:ascii="Times New Roman" w:hAnsi="Times New Roman" w:cs="Times New Roman"/>
          <w:b/>
          <w:bCs/>
          <w:kern w:val="1"/>
        </w:rPr>
        <w:tab/>
      </w:r>
      <w:r w:rsidRPr="00126E2B">
        <w:rPr>
          <w:rFonts w:ascii="Times New Roman" w:hAnsi="Times New Roman" w:cs="Times New Roman"/>
          <w:b/>
          <w:bCs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476A" w:rsidRPr="00732EE5" w:rsidRDefault="00C0476A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03ED2" w:rsidRPr="00103ED2" w:rsidRDefault="00342CB3" w:rsidP="00103ED2">
      <w:pPr>
        <w:spacing w:line="360" w:lineRule="auto"/>
        <w:jc w:val="both"/>
        <w:rPr>
          <w:rFonts w:eastAsiaTheme="minorHAnsi"/>
          <w:kern w:val="0"/>
          <w:szCs w:val="24"/>
          <w:lang w:eastAsia="en-US"/>
        </w:rPr>
      </w:pPr>
      <w:r>
        <w:rPr>
          <w:rFonts w:eastAsia="Cambria"/>
          <w:kern w:val="1"/>
          <w:szCs w:val="24"/>
          <w:lang w:eastAsia="zh-CN"/>
        </w:rPr>
        <w:tab/>
        <w:t>W odpowiedzi na Z</w:t>
      </w:r>
      <w:r w:rsidR="00C066C9" w:rsidRPr="00732EE5">
        <w:rPr>
          <w:rFonts w:eastAsia="Cambria"/>
          <w:kern w:val="1"/>
          <w:szCs w:val="24"/>
          <w:lang w:eastAsia="zh-CN"/>
        </w:rPr>
        <w:t>aproszenie do składania ofert nr 2401-ILZ</w:t>
      </w:r>
      <w:r w:rsidR="00D11701">
        <w:rPr>
          <w:rFonts w:eastAsia="Cambria"/>
          <w:kern w:val="1"/>
          <w:szCs w:val="24"/>
          <w:lang w:eastAsia="zh-CN"/>
        </w:rPr>
        <w:t>-</w:t>
      </w:r>
      <w:r w:rsidR="00126E2B">
        <w:rPr>
          <w:rFonts w:eastAsia="Cambria"/>
          <w:kern w:val="1"/>
          <w:szCs w:val="24"/>
          <w:lang w:eastAsia="zh-CN"/>
        </w:rPr>
        <w:t>0</w:t>
      </w:r>
      <w:r w:rsidR="00D11701">
        <w:rPr>
          <w:rFonts w:eastAsia="Cambria"/>
          <w:kern w:val="1"/>
          <w:szCs w:val="24"/>
          <w:lang w:eastAsia="zh-CN"/>
        </w:rPr>
        <w:t>1</w:t>
      </w:r>
      <w:r w:rsidR="00C066C9" w:rsidRPr="00732EE5">
        <w:rPr>
          <w:rFonts w:eastAsia="Cambria"/>
          <w:kern w:val="1"/>
          <w:szCs w:val="24"/>
          <w:lang w:eastAsia="zh-CN"/>
        </w:rPr>
        <w:t>.261</w:t>
      </w:r>
      <w:r w:rsidR="00126E2B">
        <w:rPr>
          <w:rFonts w:eastAsia="Cambria"/>
          <w:kern w:val="1"/>
          <w:szCs w:val="24"/>
          <w:lang w:eastAsia="zh-CN"/>
        </w:rPr>
        <w:t>.25.2020</w:t>
      </w:r>
      <w:bookmarkStart w:id="0" w:name="_GoBack"/>
      <w:bookmarkEnd w:id="0"/>
      <w:r w:rsidR="00C066C9" w:rsidRPr="00732EE5">
        <w:rPr>
          <w:rFonts w:eastAsia="Cambria"/>
          <w:kern w:val="1"/>
          <w:szCs w:val="24"/>
          <w:lang w:eastAsia="zh-CN"/>
        </w:rPr>
        <w:t xml:space="preserve"> na</w:t>
      </w:r>
      <w:r w:rsidR="00CC71C4">
        <w:rPr>
          <w:rFonts w:eastAsia="Cambria"/>
          <w:bCs/>
          <w:kern w:val="1"/>
          <w:szCs w:val="24"/>
          <w:lang w:eastAsia="zh-CN"/>
        </w:rPr>
        <w:t xml:space="preserve"> </w:t>
      </w:r>
      <w:r w:rsidR="00CC71C4">
        <w:rPr>
          <w:rFonts w:eastAsiaTheme="minorHAnsi"/>
          <w:kern w:val="0"/>
          <w:szCs w:val="24"/>
          <w:lang w:eastAsia="en-US"/>
        </w:rPr>
        <w:t>wykonanie</w:t>
      </w:r>
      <w:r w:rsidR="00103ED2" w:rsidRPr="00103ED2">
        <w:rPr>
          <w:rFonts w:eastAsiaTheme="minorHAnsi"/>
          <w:kern w:val="0"/>
          <w:szCs w:val="24"/>
          <w:lang w:eastAsia="en-US"/>
        </w:rPr>
        <w:t xml:space="preserve"> usługi </w:t>
      </w:r>
      <w:r w:rsidR="000B22CA" w:rsidRPr="000B22CA">
        <w:rPr>
          <w:rFonts w:eastAsiaTheme="minorHAnsi"/>
          <w:kern w:val="0"/>
          <w:szCs w:val="24"/>
          <w:lang w:eastAsia="en-US"/>
        </w:rPr>
        <w:t xml:space="preserve">polegającej na </w:t>
      </w:r>
      <w:r w:rsidR="00CC71C4">
        <w:rPr>
          <w:rFonts w:eastAsiaTheme="minorHAnsi"/>
          <w:kern w:val="0"/>
          <w:szCs w:val="24"/>
          <w:lang w:eastAsia="en-US"/>
        </w:rPr>
        <w:t>przeprowadzeniu</w:t>
      </w:r>
      <w:r w:rsidR="000B22CA" w:rsidRPr="000B22CA">
        <w:rPr>
          <w:rFonts w:eastAsiaTheme="minorHAnsi"/>
          <w:kern w:val="0"/>
          <w:szCs w:val="24"/>
          <w:lang w:eastAsia="en-US"/>
        </w:rPr>
        <w:t xml:space="preserve"> serwisu 5 szt. pompowni ścieków, znajdujących się na terenie </w:t>
      </w:r>
      <w:r w:rsidR="000B22CA">
        <w:rPr>
          <w:rFonts w:eastAsiaTheme="minorHAnsi"/>
          <w:kern w:val="0"/>
          <w:szCs w:val="24"/>
          <w:lang w:eastAsia="en-US"/>
        </w:rPr>
        <w:t>dwóch</w:t>
      </w:r>
      <w:r w:rsidR="000B22CA" w:rsidRPr="000B22CA">
        <w:rPr>
          <w:rFonts w:eastAsiaTheme="minorHAnsi"/>
          <w:kern w:val="0"/>
          <w:szCs w:val="24"/>
          <w:lang w:eastAsia="en-US"/>
        </w:rPr>
        <w:t xml:space="preserve"> jednostek organizacyjnych podległych</w:t>
      </w:r>
      <w:r w:rsidR="008619A1">
        <w:rPr>
          <w:rFonts w:eastAsiaTheme="minorHAnsi"/>
          <w:kern w:val="0"/>
          <w:szCs w:val="24"/>
          <w:lang w:eastAsia="en-US"/>
        </w:rPr>
        <w:t xml:space="preserve"> Izbie Administracji Skarbowej </w:t>
      </w:r>
      <w:r w:rsidR="000B22CA" w:rsidRPr="000B22CA">
        <w:rPr>
          <w:rFonts w:eastAsiaTheme="minorHAnsi"/>
          <w:kern w:val="0"/>
          <w:szCs w:val="24"/>
          <w:lang w:eastAsia="en-US"/>
        </w:rPr>
        <w:t>w Katowicach</w:t>
      </w:r>
      <w:r w:rsidR="000B22CA">
        <w:rPr>
          <w:rFonts w:eastAsiaTheme="minorHAnsi"/>
          <w:kern w:val="0"/>
          <w:szCs w:val="24"/>
          <w:lang w:eastAsia="en-US"/>
        </w:rPr>
        <w:t>:</w:t>
      </w:r>
    </w:p>
    <w:p w:rsidR="00D14154" w:rsidRDefault="000B22CA" w:rsidP="000B22CA">
      <w:pPr>
        <w:pStyle w:val="Akapitzlist"/>
        <w:numPr>
          <w:ilvl w:val="0"/>
          <w:numId w:val="5"/>
        </w:numPr>
        <w:spacing w:line="360" w:lineRule="auto"/>
        <w:ind w:left="426" w:hanging="381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</w:t>
      </w:r>
      <w:r w:rsidR="00103ED2">
        <w:rPr>
          <w:rFonts w:eastAsia="Cambria"/>
          <w:bCs/>
          <w:kern w:val="1"/>
          <w:szCs w:val="24"/>
          <w:lang w:eastAsia="zh-CN"/>
        </w:rPr>
        <w:t xml:space="preserve"> wykonanie przedmiotu </w:t>
      </w:r>
      <w:r>
        <w:rPr>
          <w:rFonts w:eastAsia="Cambria"/>
          <w:bCs/>
          <w:kern w:val="1"/>
          <w:szCs w:val="24"/>
          <w:lang w:eastAsia="zh-CN"/>
        </w:rPr>
        <w:t>zamówienia</w:t>
      </w:r>
      <w:r w:rsidR="00C066C9" w:rsidRPr="00732EE5">
        <w:rPr>
          <w:rFonts w:eastAsia="Cambria"/>
          <w:bCs/>
          <w:kern w:val="1"/>
          <w:szCs w:val="24"/>
          <w:lang w:eastAsia="zh-CN"/>
        </w:rPr>
        <w:t xml:space="preserve">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 xml:space="preserve">w </w:t>
      </w:r>
      <w:r w:rsidR="00C066C9" w:rsidRPr="000B22CA">
        <w:rPr>
          <w:rFonts w:eastAsia="Cambria"/>
          <w:i/>
          <w:kern w:val="1"/>
          <w:szCs w:val="24"/>
          <w:lang w:eastAsia="zh-CN"/>
        </w:rPr>
        <w:t>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0B22CA">
        <w:trPr>
          <w:trHeight w:val="112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0B22CA">
        <w:trPr>
          <w:trHeight w:val="54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B22CA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732EE5" w:rsidTr="000B22CA">
        <w:trPr>
          <w:trHeight w:val="97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0B22CA">
        <w:trPr>
          <w:trHeight w:val="69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0B22CA" w:rsidRDefault="00C066C9" w:rsidP="00CC71C4">
            <w:pPr>
              <w:widowControl/>
              <w:autoSpaceDN/>
              <w:spacing w:line="360" w:lineRule="auto"/>
              <w:textAlignment w:val="auto"/>
              <w:rPr>
                <w:kern w:val="1"/>
                <w:sz w:val="20"/>
                <w:lang w:eastAsia="zh-CN"/>
              </w:rPr>
            </w:pPr>
            <w:r w:rsidRPr="000B22CA">
              <w:rPr>
                <w:bCs/>
                <w:kern w:val="1"/>
                <w:sz w:val="20"/>
                <w:lang w:eastAsia="zh-CN"/>
              </w:rPr>
              <w:t>[Ca</w:t>
            </w:r>
            <w:r w:rsidR="00983DDC" w:rsidRPr="000B22CA"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Pr="000B22CA">
              <w:rPr>
                <w:bCs/>
                <w:kern w:val="1"/>
                <w:sz w:val="20"/>
                <w:lang w:eastAsia="zh-CN"/>
              </w:rPr>
              <w:t>wota V</w:t>
            </w:r>
            <w:r w:rsidR="00CC71C4">
              <w:rPr>
                <w:bCs/>
                <w:kern w:val="1"/>
                <w:sz w:val="20"/>
                <w:lang w:eastAsia="zh-CN"/>
              </w:rPr>
              <w:t>AT</w:t>
            </w:r>
            <w:r w:rsidRPr="000B22CA">
              <w:rPr>
                <w:bCs/>
                <w:kern w:val="1"/>
                <w:sz w:val="20"/>
                <w:lang w:eastAsia="zh-CN"/>
              </w:rPr>
              <w:t>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0B22CA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4B3047" w:rsidRPr="002715A7" w:rsidRDefault="005612A5" w:rsidP="002715A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lastRenderedPageBreak/>
        <w:t>Podane wyżej ceny obejmują wszelkie zobowiązania Zamawiaj</w:t>
      </w:r>
      <w:r w:rsidR="00AA58DB">
        <w:rPr>
          <w:szCs w:val="24"/>
          <w:u w:val="single"/>
        </w:rPr>
        <w:t>ącego w stosunku do Wykonawcy i </w:t>
      </w:r>
      <w:r w:rsidRPr="00732EE5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0B22CA" w:rsidRPr="000B22CA" w:rsidRDefault="000B22CA" w:rsidP="00CC71C4">
      <w:pPr>
        <w:pStyle w:val="Akapitzlist"/>
        <w:widowControl/>
        <w:numPr>
          <w:ilvl w:val="0"/>
          <w:numId w:val="5"/>
        </w:numPr>
        <w:autoSpaceDN/>
        <w:spacing w:line="360" w:lineRule="auto"/>
        <w:ind w:left="426" w:hanging="381"/>
        <w:jc w:val="both"/>
        <w:textAlignment w:val="auto"/>
        <w:rPr>
          <w:szCs w:val="24"/>
        </w:rPr>
      </w:pPr>
      <w:r>
        <w:rPr>
          <w:rFonts w:eastAsia="Cambria"/>
          <w:b/>
          <w:kern w:val="1"/>
          <w:szCs w:val="24"/>
          <w:lang w:eastAsia="zh-CN"/>
        </w:rPr>
        <w:t>Maksymalny t</w:t>
      </w:r>
      <w:r w:rsidR="00196227">
        <w:rPr>
          <w:rFonts w:eastAsia="Cambria"/>
          <w:b/>
          <w:kern w:val="1"/>
          <w:szCs w:val="24"/>
          <w:lang w:eastAsia="zh-CN"/>
        </w:rPr>
        <w:t>ermin realizacji</w:t>
      </w:r>
      <w:r w:rsidR="00CC71C4">
        <w:rPr>
          <w:rFonts w:eastAsia="Cambria"/>
          <w:b/>
          <w:kern w:val="1"/>
          <w:szCs w:val="24"/>
          <w:lang w:eastAsia="zh-CN"/>
        </w:rPr>
        <w:t xml:space="preserve"> usługi</w:t>
      </w:r>
      <w:r w:rsidR="00196227">
        <w:rPr>
          <w:rFonts w:eastAsia="Cambria"/>
          <w:b/>
          <w:kern w:val="1"/>
          <w:szCs w:val="24"/>
          <w:lang w:eastAsia="zh-CN"/>
        </w:rPr>
        <w:t>:</w:t>
      </w:r>
    </w:p>
    <w:p w:rsidR="00D11701" w:rsidRPr="00D11701" w:rsidRDefault="000B22CA" w:rsidP="00CC71C4">
      <w:pPr>
        <w:pStyle w:val="Akapitzlist"/>
        <w:widowControl/>
        <w:autoSpaceDN/>
        <w:spacing w:line="360" w:lineRule="auto"/>
        <w:ind w:left="426"/>
        <w:jc w:val="both"/>
        <w:textAlignment w:val="auto"/>
        <w:rPr>
          <w:szCs w:val="24"/>
        </w:rPr>
      </w:pPr>
      <w:r w:rsidRPr="000B22CA">
        <w:rPr>
          <w:rFonts w:eastAsia="Cambria"/>
          <w:kern w:val="1"/>
          <w:szCs w:val="24"/>
          <w:lang w:eastAsia="zh-CN"/>
        </w:rPr>
        <w:t>8</w:t>
      </w:r>
      <w:r w:rsidR="008D4B8E" w:rsidRPr="000B22CA">
        <w:rPr>
          <w:rFonts w:eastAsia="Cambria"/>
          <w:kern w:val="1"/>
          <w:szCs w:val="24"/>
          <w:lang w:eastAsia="zh-CN"/>
        </w:rPr>
        <w:t xml:space="preserve"> tygodni</w:t>
      </w:r>
      <w:r w:rsidR="00196227" w:rsidRPr="000B22CA">
        <w:rPr>
          <w:rFonts w:eastAsia="Cambria"/>
          <w:kern w:val="1"/>
          <w:szCs w:val="24"/>
          <w:lang w:eastAsia="zh-CN"/>
        </w:rPr>
        <w:t xml:space="preserve"> od daty </w:t>
      </w:r>
      <w:r w:rsidR="008D4B8E" w:rsidRPr="000B22CA">
        <w:rPr>
          <w:rFonts w:eastAsia="Cambria"/>
          <w:kern w:val="1"/>
          <w:szCs w:val="24"/>
          <w:lang w:eastAsia="zh-CN"/>
        </w:rPr>
        <w:t>przekazania zlecenia za pośredni</w:t>
      </w:r>
      <w:r w:rsidRPr="000B22CA">
        <w:rPr>
          <w:rFonts w:eastAsia="Cambria"/>
          <w:kern w:val="1"/>
          <w:szCs w:val="24"/>
          <w:lang w:eastAsia="zh-CN"/>
        </w:rPr>
        <w:t xml:space="preserve">ctwem poczty elektronicznej na </w:t>
      </w:r>
      <w:r w:rsidR="00CC71C4">
        <w:rPr>
          <w:rFonts w:eastAsia="Cambria"/>
          <w:kern w:val="1"/>
          <w:szCs w:val="24"/>
          <w:lang w:eastAsia="zh-CN"/>
        </w:rPr>
        <w:t xml:space="preserve">nw. </w:t>
      </w:r>
      <w:r w:rsidRPr="000B22CA">
        <w:rPr>
          <w:rFonts w:eastAsia="Cambria"/>
          <w:kern w:val="1"/>
          <w:szCs w:val="24"/>
          <w:lang w:eastAsia="zh-CN"/>
        </w:rPr>
        <w:t xml:space="preserve">adres </w:t>
      </w:r>
      <w:r w:rsidR="00CC71C4">
        <w:rPr>
          <w:rFonts w:eastAsia="Cambria"/>
          <w:kern w:val="1"/>
          <w:szCs w:val="24"/>
          <w:lang w:eastAsia="zh-CN"/>
        </w:rPr>
        <w:t>poczty elektronicznej</w:t>
      </w:r>
      <w:r w:rsidR="008D4B8E" w:rsidRPr="000B22CA">
        <w:rPr>
          <w:rFonts w:eastAsia="Cambria"/>
          <w:kern w:val="1"/>
          <w:szCs w:val="24"/>
          <w:lang w:eastAsia="zh-CN"/>
        </w:rPr>
        <w:t>: …</w:t>
      </w:r>
      <w:r w:rsidRPr="000B22CA">
        <w:rPr>
          <w:rFonts w:eastAsia="Cambria"/>
          <w:kern w:val="1"/>
          <w:szCs w:val="24"/>
          <w:lang w:eastAsia="zh-CN"/>
        </w:rPr>
        <w:t>……………….</w:t>
      </w:r>
      <w:r w:rsidR="008D4B8E" w:rsidRPr="000B22CA">
        <w:rPr>
          <w:rFonts w:eastAsia="Cambria"/>
          <w:kern w:val="1"/>
          <w:szCs w:val="24"/>
          <w:lang w:eastAsia="zh-CN"/>
        </w:rPr>
        <w:t>…………</w:t>
      </w:r>
      <w:r w:rsidR="00CC71C4">
        <w:rPr>
          <w:rFonts w:eastAsia="Cambria"/>
          <w:kern w:val="1"/>
          <w:szCs w:val="24"/>
          <w:lang w:eastAsia="zh-CN"/>
        </w:rPr>
        <w:t>…………………….…………………</w:t>
      </w:r>
      <w:r w:rsidR="008D4B8E" w:rsidRPr="000B22CA">
        <w:rPr>
          <w:rFonts w:eastAsia="Cambria"/>
          <w:kern w:val="1"/>
          <w:szCs w:val="24"/>
          <w:lang w:eastAsia="zh-CN"/>
        </w:rPr>
        <w:t>……..</w:t>
      </w:r>
    </w:p>
    <w:p w:rsidR="00C066C9" w:rsidRPr="00732EE5" w:rsidRDefault="00C066C9" w:rsidP="00CC71C4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0B22CA" w:rsidRPr="008619A1" w:rsidRDefault="000B22CA" w:rsidP="008619A1">
      <w:pPr>
        <w:numPr>
          <w:ilvl w:val="0"/>
          <w:numId w:val="18"/>
        </w:numPr>
        <w:tabs>
          <w:tab w:val="clear" w:pos="0"/>
          <w:tab w:val="num" w:pos="426"/>
        </w:tabs>
        <w:autoSpaceDN/>
        <w:spacing w:before="120"/>
        <w:ind w:left="426" w:hanging="284"/>
        <w:jc w:val="both"/>
        <w:rPr>
          <w:color w:val="000000"/>
          <w:kern w:val="1"/>
          <w:lang w:eastAsia="ar-SA"/>
        </w:rPr>
      </w:pPr>
      <w:r w:rsidRPr="008619A1">
        <w:rPr>
          <w:color w:val="000000"/>
          <w:kern w:val="1"/>
          <w:lang w:eastAsia="ar-SA"/>
        </w:rPr>
        <w:t>Podstawą do wystawienia faktury przez Wykonawcę będ</w:t>
      </w:r>
      <w:r w:rsidR="00CC71C4" w:rsidRPr="008619A1">
        <w:rPr>
          <w:color w:val="000000"/>
          <w:kern w:val="1"/>
          <w:lang w:eastAsia="ar-SA"/>
        </w:rPr>
        <w:t xml:space="preserve">ą </w:t>
      </w:r>
      <w:r w:rsidRPr="008619A1">
        <w:rPr>
          <w:color w:val="000000"/>
          <w:kern w:val="1"/>
          <w:lang w:eastAsia="ar-SA"/>
        </w:rPr>
        <w:t>podpisane bez zastrzeżeń przez obie Strony protokoły potwierdzające zrealizowanie przedmiotowej usługi w obu lokalizacjach.</w:t>
      </w:r>
    </w:p>
    <w:p w:rsidR="000B22CA" w:rsidRPr="008619A1" w:rsidRDefault="000B22CA" w:rsidP="008619A1">
      <w:pPr>
        <w:numPr>
          <w:ilvl w:val="0"/>
          <w:numId w:val="18"/>
        </w:numPr>
        <w:tabs>
          <w:tab w:val="clear" w:pos="0"/>
          <w:tab w:val="num" w:pos="426"/>
        </w:tabs>
        <w:autoSpaceDN/>
        <w:spacing w:before="120"/>
        <w:ind w:left="426" w:hanging="284"/>
        <w:jc w:val="both"/>
        <w:rPr>
          <w:color w:val="000000"/>
          <w:kern w:val="1"/>
          <w:lang w:eastAsia="ar-SA"/>
        </w:rPr>
      </w:pPr>
      <w:r w:rsidRPr="008619A1">
        <w:rPr>
          <w:color w:val="000000"/>
          <w:kern w:val="1"/>
          <w:lang w:eastAsia="ar-SA"/>
        </w:rPr>
        <w:t>Należność za przedmiot zamówienia płatna będzie przelewem na rachunek bankowy Wykonawcy, wyszczególniony na fakturze, w ciągu 21 dni od dnia otrzymania przez Zamawiającego prawidłowo wystawionej faktury.</w:t>
      </w:r>
    </w:p>
    <w:p w:rsidR="000B22CA" w:rsidRDefault="000B22CA" w:rsidP="008619A1">
      <w:pPr>
        <w:numPr>
          <w:ilvl w:val="0"/>
          <w:numId w:val="18"/>
        </w:numPr>
        <w:tabs>
          <w:tab w:val="clear" w:pos="0"/>
          <w:tab w:val="num" w:pos="426"/>
        </w:tabs>
        <w:autoSpaceDN/>
        <w:spacing w:before="120"/>
        <w:ind w:left="426" w:hanging="284"/>
        <w:jc w:val="both"/>
      </w:pPr>
      <w:r w:rsidRPr="008619A1">
        <w:rPr>
          <w:color w:val="000000"/>
          <w:kern w:val="1"/>
          <w:lang w:eastAsia="ar-SA"/>
        </w:rPr>
        <w:t>Za</w:t>
      </w:r>
      <w:r w:rsidRPr="000B22CA">
        <w:t xml:space="preserve"> dzień zapłaty uważa się dzień obciążenia rachunku bankowego Zamawiającego.</w:t>
      </w:r>
    </w:p>
    <w:p w:rsidR="00CC71C4" w:rsidRPr="00250065" w:rsidRDefault="00CC71C4" w:rsidP="00CC71C4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426" w:hanging="426"/>
        <w:jc w:val="both"/>
        <w:textAlignment w:val="auto"/>
      </w:pPr>
      <w:r w:rsidRPr="00250065">
        <w:rPr>
          <w:b/>
        </w:rPr>
        <w:t>Oświadczamy, że:</w:t>
      </w:r>
    </w:p>
    <w:p w:rsidR="00CC71C4" w:rsidRPr="00250065" w:rsidRDefault="00CC71C4" w:rsidP="008619A1">
      <w:pPr>
        <w:numPr>
          <w:ilvl w:val="0"/>
          <w:numId w:val="18"/>
        </w:numPr>
        <w:tabs>
          <w:tab w:val="clear" w:pos="0"/>
          <w:tab w:val="num" w:pos="426"/>
        </w:tabs>
        <w:autoSpaceDN/>
        <w:ind w:left="426" w:hanging="284"/>
        <w:jc w:val="both"/>
        <w:rPr>
          <w:color w:val="000000"/>
          <w:kern w:val="1"/>
          <w:lang w:eastAsia="ar-SA"/>
        </w:rPr>
      </w:pPr>
      <w:r w:rsidRPr="00250065">
        <w:rPr>
          <w:color w:val="000000"/>
          <w:kern w:val="1"/>
          <w:lang w:eastAsia="ar-SA"/>
        </w:rPr>
        <w:t>zapoznaliśmy się z zaproszeniem i nie wnosimy do niego zastrzeżeń oraz zdobyliśmy potrzebne informacje do przygotowania i złożenia oferty;</w:t>
      </w:r>
    </w:p>
    <w:p w:rsidR="00CC71C4" w:rsidRPr="0064206D" w:rsidRDefault="00CC71C4" w:rsidP="00CC71C4">
      <w:pPr>
        <w:numPr>
          <w:ilvl w:val="0"/>
          <w:numId w:val="18"/>
        </w:numPr>
        <w:tabs>
          <w:tab w:val="clear" w:pos="0"/>
          <w:tab w:val="num" w:pos="426"/>
        </w:tabs>
        <w:autoSpaceDN/>
        <w:spacing w:before="120"/>
        <w:ind w:left="426" w:hanging="284"/>
        <w:jc w:val="both"/>
        <w:rPr>
          <w:color w:val="000000" w:themeColor="text1"/>
          <w:kern w:val="1"/>
          <w:lang w:eastAsia="ar-SA"/>
        </w:rPr>
      </w:pPr>
      <w:r w:rsidRPr="00250065">
        <w:rPr>
          <w:color w:val="000000"/>
          <w:kern w:val="1"/>
          <w:lang w:eastAsia="ar-SA"/>
        </w:rPr>
        <w:t xml:space="preserve">oferta cenowa została sporządzona zgodnie z opisem przedmiotu zamówienia, </w:t>
      </w:r>
      <w:r w:rsidRPr="00250065">
        <w:rPr>
          <w:rFonts w:eastAsia="Arial Unicode MS"/>
          <w:kern w:val="1"/>
          <w:lang w:eastAsia="ar-SA"/>
        </w:rPr>
        <w:t>cena</w:t>
      </w:r>
      <w:r w:rsidRPr="00250065">
        <w:rPr>
          <w:kern w:val="1"/>
          <w:lang w:eastAsia="ar-SA"/>
        </w:rPr>
        <w:t xml:space="preserve"> </w:t>
      </w:r>
      <w:r w:rsidRPr="00250065">
        <w:rPr>
          <w:rFonts w:eastAsia="Arial Unicode MS"/>
          <w:kern w:val="1"/>
          <w:lang w:eastAsia="ar-SA"/>
        </w:rPr>
        <w:t>brutto</w:t>
      </w:r>
      <w:r w:rsidRPr="00250065">
        <w:rPr>
          <w:kern w:val="1"/>
          <w:lang w:eastAsia="ar-SA"/>
        </w:rPr>
        <w:t xml:space="preserve"> </w:t>
      </w:r>
      <w:r w:rsidRPr="00250065">
        <w:rPr>
          <w:rFonts w:eastAsia="Arial Unicode MS"/>
          <w:kern w:val="1"/>
          <w:lang w:eastAsia="ar-SA"/>
        </w:rPr>
        <w:t>zawiera</w:t>
      </w:r>
      <w:r w:rsidRPr="00250065">
        <w:rPr>
          <w:kern w:val="1"/>
          <w:lang w:eastAsia="ar-SA"/>
        </w:rPr>
        <w:t xml:space="preserve"> </w:t>
      </w:r>
      <w:r w:rsidRPr="00250065">
        <w:rPr>
          <w:rFonts w:eastAsia="Arial Unicode MS"/>
          <w:kern w:val="1"/>
          <w:lang w:eastAsia="ar-SA"/>
        </w:rPr>
        <w:t>wszystkie</w:t>
      </w:r>
      <w:r w:rsidRPr="00250065">
        <w:rPr>
          <w:kern w:val="1"/>
          <w:lang w:eastAsia="ar-SA"/>
        </w:rPr>
        <w:t xml:space="preserve"> </w:t>
      </w:r>
      <w:r w:rsidRPr="00250065">
        <w:rPr>
          <w:rFonts w:eastAsia="Arial Unicode MS"/>
          <w:kern w:val="1"/>
          <w:lang w:eastAsia="ar-SA"/>
        </w:rPr>
        <w:t>koszty,</w:t>
      </w:r>
      <w:r w:rsidRPr="00250065">
        <w:rPr>
          <w:kern w:val="1"/>
          <w:lang w:eastAsia="ar-SA"/>
        </w:rPr>
        <w:t xml:space="preserve"> </w:t>
      </w:r>
      <w:r w:rsidRPr="00250065">
        <w:rPr>
          <w:rFonts w:eastAsia="Arial Unicode MS"/>
          <w:kern w:val="1"/>
          <w:lang w:eastAsia="ar-SA"/>
        </w:rPr>
        <w:t>jakie</w:t>
      </w:r>
      <w:r w:rsidRPr="00250065">
        <w:rPr>
          <w:kern w:val="1"/>
          <w:lang w:eastAsia="ar-SA"/>
        </w:rPr>
        <w:t xml:space="preserve"> </w:t>
      </w:r>
      <w:r w:rsidR="00205878">
        <w:rPr>
          <w:rFonts w:eastAsia="Arial Unicode MS"/>
          <w:kern w:val="1"/>
          <w:lang w:eastAsia="ar-SA"/>
        </w:rPr>
        <w:t>ponosić będzie</w:t>
      </w:r>
      <w:r w:rsidRPr="00250065">
        <w:rPr>
          <w:kern w:val="1"/>
          <w:lang w:eastAsia="ar-SA"/>
        </w:rPr>
        <w:t xml:space="preserve"> </w:t>
      </w:r>
      <w:r w:rsidRPr="00250065">
        <w:rPr>
          <w:rFonts w:eastAsia="Arial Unicode MS"/>
          <w:kern w:val="1"/>
          <w:lang w:eastAsia="ar-SA"/>
        </w:rPr>
        <w:t>zamawiający</w:t>
      </w:r>
      <w:r w:rsidRPr="00250065">
        <w:rPr>
          <w:kern w:val="1"/>
          <w:lang w:eastAsia="ar-SA"/>
        </w:rPr>
        <w:t xml:space="preserve"> </w:t>
      </w:r>
      <w:r w:rsidRPr="00250065">
        <w:rPr>
          <w:rFonts w:eastAsia="Arial Unicode MS"/>
          <w:kern w:val="1"/>
          <w:lang w:eastAsia="ar-SA"/>
        </w:rPr>
        <w:t>w</w:t>
      </w:r>
      <w:r w:rsidRPr="00250065">
        <w:rPr>
          <w:kern w:val="1"/>
          <w:lang w:eastAsia="ar-SA"/>
        </w:rPr>
        <w:t> </w:t>
      </w:r>
      <w:r w:rsidRPr="00250065">
        <w:rPr>
          <w:rFonts w:eastAsia="Arial Unicode MS"/>
          <w:kern w:val="1"/>
          <w:lang w:eastAsia="ar-SA"/>
        </w:rPr>
        <w:t>przypadku</w:t>
      </w:r>
      <w:r w:rsidRPr="00250065">
        <w:rPr>
          <w:kern w:val="1"/>
          <w:lang w:eastAsia="ar-SA"/>
        </w:rPr>
        <w:t xml:space="preserve"> </w:t>
      </w:r>
      <w:r w:rsidRPr="00250065">
        <w:rPr>
          <w:rFonts w:eastAsia="Arial Unicode MS"/>
          <w:kern w:val="1"/>
          <w:lang w:eastAsia="ar-SA"/>
        </w:rPr>
        <w:t>wyboru</w:t>
      </w:r>
      <w:r w:rsidRPr="00250065">
        <w:rPr>
          <w:kern w:val="1"/>
          <w:lang w:eastAsia="ar-SA"/>
        </w:rPr>
        <w:t xml:space="preserve"> </w:t>
      </w:r>
      <w:r w:rsidRPr="00250065">
        <w:rPr>
          <w:rFonts w:eastAsia="Arial Unicode MS"/>
          <w:kern w:val="1"/>
          <w:lang w:eastAsia="ar-SA"/>
        </w:rPr>
        <w:t>niniejszej</w:t>
      </w:r>
      <w:r w:rsidRPr="00250065">
        <w:rPr>
          <w:kern w:val="1"/>
          <w:lang w:eastAsia="ar-SA"/>
        </w:rPr>
        <w:t xml:space="preserve"> </w:t>
      </w:r>
      <w:r w:rsidRPr="00250065">
        <w:rPr>
          <w:rFonts w:eastAsia="Arial Unicode MS"/>
          <w:kern w:val="1"/>
          <w:lang w:eastAsia="ar-SA"/>
        </w:rPr>
        <w:t>oferty</w:t>
      </w:r>
      <w:r>
        <w:rPr>
          <w:kern w:val="1"/>
          <w:lang w:eastAsia="ar-SA"/>
        </w:rPr>
        <w:t>,</w:t>
      </w:r>
    </w:p>
    <w:p w:rsidR="00CC71C4" w:rsidRPr="00250065" w:rsidRDefault="00CC71C4" w:rsidP="00CC71C4">
      <w:pPr>
        <w:numPr>
          <w:ilvl w:val="0"/>
          <w:numId w:val="18"/>
        </w:numPr>
        <w:tabs>
          <w:tab w:val="clear" w:pos="0"/>
          <w:tab w:val="num" w:pos="426"/>
        </w:tabs>
        <w:autoSpaceDN/>
        <w:spacing w:before="120"/>
        <w:ind w:left="426" w:hanging="284"/>
        <w:jc w:val="both"/>
        <w:rPr>
          <w:kern w:val="1"/>
          <w:lang w:eastAsia="ar-SA"/>
        </w:rPr>
      </w:pPr>
      <w:r w:rsidRPr="00250065">
        <w:rPr>
          <w:kern w:val="1"/>
          <w:lang w:eastAsia="ar-SA"/>
        </w:rPr>
        <w:t>posiadamy niezbędną wiedzę i doświadczenie oraz potencjał techniczny a przedmiot zamówienia będzie realizowany przez pracowników, dysponujących odpowiednimi kwalifikacjami i uprawnieniami;</w:t>
      </w:r>
    </w:p>
    <w:p w:rsidR="00CC71C4" w:rsidRPr="00250065" w:rsidRDefault="00CC71C4" w:rsidP="00CC71C4">
      <w:pPr>
        <w:numPr>
          <w:ilvl w:val="0"/>
          <w:numId w:val="18"/>
        </w:numPr>
        <w:tabs>
          <w:tab w:val="clear" w:pos="0"/>
          <w:tab w:val="num" w:pos="426"/>
        </w:tabs>
        <w:autoSpaceDN/>
        <w:spacing w:before="120"/>
        <w:ind w:left="426" w:hanging="284"/>
        <w:jc w:val="both"/>
        <w:rPr>
          <w:kern w:val="1"/>
          <w:lang w:eastAsia="ar-SA"/>
        </w:rPr>
      </w:pPr>
      <w:r w:rsidRPr="00250065">
        <w:rPr>
          <w:kern w:val="1"/>
          <w:lang w:eastAsia="ar-SA"/>
        </w:rPr>
        <w:t>znajdujemy się w sytuacji ekonomicznej i finansowej zapewniającej wykonanie zamówienia;</w:t>
      </w:r>
    </w:p>
    <w:p w:rsidR="00205878" w:rsidRPr="00205878" w:rsidRDefault="00CC71C4" w:rsidP="00CC71C4">
      <w:pPr>
        <w:numPr>
          <w:ilvl w:val="0"/>
          <w:numId w:val="18"/>
        </w:numPr>
        <w:tabs>
          <w:tab w:val="clear" w:pos="0"/>
          <w:tab w:val="num" w:pos="426"/>
        </w:tabs>
        <w:autoSpaceDN/>
        <w:spacing w:before="120"/>
        <w:ind w:left="426" w:hanging="284"/>
        <w:jc w:val="both"/>
      </w:pPr>
      <w:r w:rsidRPr="00250065">
        <w:rPr>
          <w:rFonts w:eastAsia="Arial Unicode MS"/>
          <w:lang w:eastAsia="ar-SA"/>
        </w:rPr>
        <w:t>zastosowane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przez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nas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do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wykonania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przedmiotu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zamówienia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materiały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i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urządzenia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będą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spełniać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wymagania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Polskich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Norm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i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posiadać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wymagane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certyfikaty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i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parametry</w:t>
      </w:r>
      <w:r w:rsidRPr="00250065">
        <w:rPr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jakościowe</w:t>
      </w:r>
      <w:r w:rsidR="00205878">
        <w:rPr>
          <w:rFonts w:eastAsia="Arial Unicode MS"/>
          <w:lang w:eastAsia="ar-SA"/>
        </w:rPr>
        <w:t>,</w:t>
      </w:r>
    </w:p>
    <w:p w:rsidR="005C3716" w:rsidRPr="005C3716" w:rsidRDefault="005C3716" w:rsidP="005C3716">
      <w:pPr>
        <w:numPr>
          <w:ilvl w:val="0"/>
          <w:numId w:val="18"/>
        </w:numPr>
        <w:tabs>
          <w:tab w:val="clear" w:pos="0"/>
        </w:tabs>
        <w:autoSpaceDN/>
        <w:spacing w:before="120"/>
        <w:ind w:left="426" w:hanging="284"/>
        <w:jc w:val="both"/>
        <w:rPr>
          <w:rFonts w:eastAsia="Arial Unicode MS"/>
          <w:lang w:eastAsia="ar-SA"/>
        </w:rPr>
      </w:pPr>
      <w:r w:rsidRPr="005C3716">
        <w:rPr>
          <w:rFonts w:eastAsia="Arial Unicode MS"/>
          <w:lang w:eastAsia="ar-SA"/>
        </w:rPr>
        <w:t>dane w rejestrze, w którym widniejemy (KRS/CEIDG) są aktualne i w terminie 30 dni poprzedzających złożenie oferty nie były zgł</w:t>
      </w:r>
      <w:r>
        <w:rPr>
          <w:rFonts w:eastAsia="Arial Unicode MS"/>
          <w:lang w:eastAsia="ar-SA"/>
        </w:rPr>
        <w:t>aszane do rejestru żadne zmiany,</w:t>
      </w:r>
    </w:p>
    <w:p w:rsidR="00CC71C4" w:rsidRPr="005C3716" w:rsidRDefault="005C3716" w:rsidP="008619A1">
      <w:pPr>
        <w:numPr>
          <w:ilvl w:val="0"/>
          <w:numId w:val="18"/>
        </w:numPr>
        <w:tabs>
          <w:tab w:val="clear" w:pos="0"/>
        </w:tabs>
        <w:autoSpaceDN/>
        <w:spacing w:before="120"/>
        <w:ind w:left="426" w:hanging="426"/>
        <w:jc w:val="both"/>
        <w:rPr>
          <w:rFonts w:eastAsia="Arial Unicode MS"/>
          <w:lang w:eastAsia="ar-SA"/>
        </w:rPr>
      </w:pPr>
      <w:r w:rsidRPr="005C3716">
        <w:rPr>
          <w:rFonts w:eastAsia="Arial Unicode MS"/>
          <w:lang w:eastAsia="ar-SA"/>
        </w:rPr>
        <w:t>oferta jest ważna i wiążąca przez okres 30 dni, licząc od dnia, w którym upływa termin składania ofert.</w:t>
      </w:r>
    </w:p>
    <w:p w:rsidR="00CC71C4" w:rsidRPr="005C3716" w:rsidRDefault="005C3716" w:rsidP="005C3716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426" w:hanging="426"/>
        <w:jc w:val="both"/>
        <w:textAlignment w:val="auto"/>
        <w:rPr>
          <w:b/>
        </w:rPr>
      </w:pPr>
      <w:r w:rsidRPr="005C3716">
        <w:rPr>
          <w:b/>
        </w:rPr>
        <w:t>Dane do kontaktu:</w:t>
      </w:r>
    </w:p>
    <w:tbl>
      <w:tblPr>
        <w:tblW w:w="100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6"/>
      </w:tblGrid>
      <w:tr w:rsidR="00FB317A" w:rsidRPr="00B82466" w:rsidTr="00CC71C4">
        <w:trPr>
          <w:trHeight w:val="852"/>
        </w:trPr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7A" w:rsidRPr="007A038D" w:rsidRDefault="00FB317A" w:rsidP="00E416B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B317A" w:rsidRPr="008C5041" w:rsidRDefault="00FB317A" w:rsidP="008619A1">
      <w:pPr>
        <w:spacing w:before="240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</w:t>
      </w:r>
      <w:r w:rsidR="00196227">
        <w:rPr>
          <w:color w:val="000000"/>
        </w:rPr>
        <w:t>.</w:t>
      </w:r>
      <w:r w:rsidR="00E132C5">
        <w:rPr>
          <w:color w:val="000000"/>
        </w:rPr>
        <w:t xml:space="preserve"> Dokumenty przesłane</w:t>
      </w:r>
      <w:r w:rsidR="00BA0631">
        <w:rPr>
          <w:color w:val="000000"/>
        </w:rPr>
        <w:t xml:space="preserve"> </w:t>
      </w:r>
      <w:r w:rsidRPr="008C5041">
        <w:rPr>
          <w:color w:val="000000"/>
        </w:rPr>
        <w:t>na ww. nr faksu/adres poczty elektronicznej uważa się za doręczone Wykonawcy. Wykonawca zobowiązany jest do niezwłocznego potwierdzenia ich otrzymania.</w:t>
      </w:r>
    </w:p>
    <w:p w:rsidR="00296DD2" w:rsidRDefault="00280443" w:rsidP="008619A1">
      <w:pPr>
        <w:widowControl/>
        <w:autoSpaceDN/>
        <w:ind w:left="-20" w:firstLine="20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>Za prawidłowe podanie danych teleadresowych odpowiada Wykonawca. W związku z powyższym</w:t>
      </w:r>
      <w:r w:rsidR="00BA0631">
        <w:rPr>
          <w:color w:val="000000"/>
          <w:szCs w:val="24"/>
        </w:rPr>
        <w:t>,</w:t>
      </w:r>
      <w:r w:rsidRPr="00FB317A">
        <w:rPr>
          <w:color w:val="000000"/>
          <w:szCs w:val="24"/>
        </w:rPr>
        <w:t xml:space="preserve"> Wykonawca ponosi pełną odpowiedzialność za odbieranie na bieżąco przekazywanej poczty drogą </w:t>
      </w:r>
      <w:r w:rsidRPr="00FB317A">
        <w:rPr>
          <w:color w:val="000000"/>
          <w:szCs w:val="24"/>
        </w:rPr>
        <w:lastRenderedPageBreak/>
        <w:t xml:space="preserve">elektroniczną na wyżej podany nr faksu/adres poczty elektronicznej. W przypadku zaniechania odbierania poczty w ww. sposób Wykonawca ponosi wszelkie skutki z tego wynikające </w:t>
      </w:r>
    </w:p>
    <w:p w:rsidR="00280443" w:rsidRPr="00FB317A" w:rsidRDefault="00280443" w:rsidP="008619A1">
      <w:pPr>
        <w:widowControl/>
        <w:autoSpaceDN/>
        <w:ind w:left="-20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>a brak potwierdzenia otrzymania korespondencji nie powoduje przesunięcia terminów wskazanych 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CC71C4" w:rsidRPr="00250065" w:rsidRDefault="00CC71C4" w:rsidP="005C3716">
      <w:pPr>
        <w:pStyle w:val="Akapitzlist"/>
        <w:widowControl/>
        <w:numPr>
          <w:ilvl w:val="0"/>
          <w:numId w:val="5"/>
        </w:numPr>
        <w:autoSpaceDN/>
        <w:spacing w:before="120"/>
        <w:ind w:left="0" w:hanging="426"/>
        <w:jc w:val="both"/>
        <w:textAlignment w:val="auto"/>
        <w:rPr>
          <w:rFonts w:eastAsiaTheme="minorHAnsi"/>
          <w:b/>
          <w:lang w:eastAsia="en-US"/>
        </w:rPr>
      </w:pPr>
      <w:r w:rsidRPr="00250065">
        <w:rPr>
          <w:rFonts w:eastAsiaTheme="minorHAnsi"/>
          <w:b/>
          <w:lang w:eastAsia="en-US"/>
        </w:rPr>
        <w:t>Oświadczenie Wykonawcy w zakresie wypełnienia obowiązków informacyjnych przewidzianych w art. 13 RODO</w:t>
      </w:r>
      <w:r w:rsidRPr="00250065">
        <w:rPr>
          <w:rFonts w:eastAsiaTheme="minorHAnsi"/>
          <w:b/>
          <w:vertAlign w:val="superscript"/>
          <w:lang w:eastAsia="en-US"/>
        </w:rPr>
        <w:footnoteReference w:id="1"/>
      </w:r>
      <w:r w:rsidRPr="00250065">
        <w:rPr>
          <w:rFonts w:eastAsiaTheme="minorHAnsi"/>
          <w:b/>
          <w:lang w:eastAsia="en-US"/>
        </w:rPr>
        <w:t>.</w:t>
      </w:r>
    </w:p>
    <w:p w:rsidR="00CC71C4" w:rsidRPr="00250065" w:rsidRDefault="00CC71C4" w:rsidP="005C3716">
      <w:pPr>
        <w:suppressAutoHyphens w:val="0"/>
        <w:spacing w:before="120"/>
        <w:jc w:val="both"/>
        <w:rPr>
          <w:rFonts w:eastAsiaTheme="minorHAnsi"/>
          <w:color w:val="000000"/>
        </w:rPr>
      </w:pPr>
      <w:r w:rsidRPr="00250065">
        <w:rPr>
          <w:rFonts w:eastAsiaTheme="minorHAnsi"/>
          <w:color w:val="000000"/>
        </w:rPr>
        <w:t xml:space="preserve">Oświadczam, że wypełniłem obowiązki informacyjne przewidziane w art. 13 RODO wobec osób fizycznych, </w:t>
      </w:r>
      <w:r w:rsidRPr="00250065">
        <w:rPr>
          <w:rFonts w:eastAsiaTheme="minorHAnsi"/>
        </w:rPr>
        <w:t>od których dane osobowe bezpośrednio lub pośrednio pozyskałem</w:t>
      </w:r>
      <w:r w:rsidRPr="00250065">
        <w:rPr>
          <w:rFonts w:eastAsiaTheme="minorHAnsi"/>
          <w:color w:val="000000"/>
        </w:rPr>
        <w:t xml:space="preserve"> w celu ubiegania się o udzielenie zamówienia publicznego w niniejszym postępowaniu.</w:t>
      </w:r>
      <w:r w:rsidRPr="00250065">
        <w:rPr>
          <w:rFonts w:eastAsiaTheme="minorHAnsi"/>
          <w:color w:val="000000"/>
          <w:vertAlign w:val="superscript"/>
        </w:rPr>
        <w:footnoteReference w:id="2"/>
      </w:r>
    </w:p>
    <w:p w:rsidR="00CC71C4" w:rsidRDefault="00CC71C4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 w:val="16"/>
          <w:szCs w:val="16"/>
          <w:lang w:eastAsia="zh-CN"/>
        </w:rPr>
      </w:pPr>
    </w:p>
    <w:p w:rsidR="005C3716" w:rsidRDefault="005C3716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 w:val="16"/>
          <w:szCs w:val="16"/>
          <w:lang w:eastAsia="zh-CN"/>
        </w:rPr>
      </w:pPr>
    </w:p>
    <w:p w:rsidR="008619A1" w:rsidRDefault="008619A1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 w:val="16"/>
          <w:szCs w:val="16"/>
          <w:lang w:eastAsia="zh-CN"/>
        </w:rPr>
      </w:pPr>
    </w:p>
    <w:p w:rsidR="005C3716" w:rsidRPr="00CC71C4" w:rsidRDefault="005C3716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 w:val="16"/>
          <w:szCs w:val="16"/>
          <w:lang w:eastAsia="zh-CN"/>
        </w:rPr>
      </w:pPr>
    </w:p>
    <w:p w:rsidR="00C066C9" w:rsidRDefault="008E44D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………………</w:t>
      </w:r>
      <w:r w:rsidR="00C066C9" w:rsidRPr="00732EE5">
        <w:rPr>
          <w:kern w:val="1"/>
          <w:szCs w:val="24"/>
          <w:lang w:eastAsia="zh-CN"/>
        </w:rPr>
        <w:t>…… dnia, ....................</w:t>
      </w:r>
    </w:p>
    <w:p w:rsidR="005C3716" w:rsidRDefault="005C3716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CC71C4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i/>
          <w:kern w:val="1"/>
          <w:sz w:val="20"/>
          <w:lang w:eastAsia="zh-CN"/>
        </w:rPr>
      </w:pPr>
      <w:r w:rsidRPr="00CC71C4">
        <w:rPr>
          <w:rFonts w:eastAsia="Cambria"/>
          <w:i/>
          <w:kern w:val="1"/>
          <w:sz w:val="20"/>
          <w:lang w:eastAsia="zh-CN"/>
        </w:rPr>
        <w:tab/>
      </w:r>
      <w:r w:rsidRPr="00CC71C4">
        <w:rPr>
          <w:rFonts w:eastAsia="Cambria"/>
          <w:i/>
          <w:kern w:val="1"/>
          <w:sz w:val="20"/>
          <w:lang w:eastAsia="zh-CN"/>
        </w:rPr>
        <w:tab/>
      </w:r>
      <w:r w:rsidRPr="00CC71C4">
        <w:rPr>
          <w:rFonts w:eastAsia="Cambria"/>
          <w:i/>
          <w:kern w:val="1"/>
          <w:sz w:val="20"/>
          <w:lang w:eastAsia="zh-CN"/>
        </w:rPr>
        <w:tab/>
      </w:r>
      <w:r w:rsidR="00CC71C4">
        <w:rPr>
          <w:rFonts w:eastAsia="Cambria"/>
          <w:i/>
          <w:kern w:val="1"/>
          <w:sz w:val="20"/>
          <w:lang w:eastAsia="zh-CN"/>
        </w:rPr>
        <w:tab/>
      </w:r>
      <w:r w:rsidRPr="00CC71C4">
        <w:rPr>
          <w:rFonts w:eastAsia="Cambria"/>
          <w:i/>
          <w:kern w:val="1"/>
          <w:sz w:val="20"/>
          <w:lang w:eastAsia="zh-CN"/>
        </w:rPr>
        <w:tab/>
        <w:t xml:space="preserve">    </w:t>
      </w:r>
      <w:r w:rsidR="00C066C9" w:rsidRPr="00CC71C4">
        <w:rPr>
          <w:rFonts w:eastAsia="Cambria"/>
          <w:i/>
          <w:kern w:val="1"/>
          <w:sz w:val="20"/>
          <w:lang w:eastAsia="zh-CN"/>
        </w:rPr>
        <w:t>podpisy os</w:t>
      </w:r>
      <w:r w:rsidR="00B80CD4" w:rsidRPr="00CC71C4">
        <w:rPr>
          <w:rFonts w:eastAsia="Cambria"/>
          <w:i/>
          <w:kern w:val="1"/>
          <w:sz w:val="20"/>
          <w:lang w:eastAsia="zh-CN"/>
        </w:rPr>
        <w:t xml:space="preserve">oby/osób </w:t>
      </w:r>
      <w:r w:rsidR="00C066C9" w:rsidRPr="00CC71C4">
        <w:rPr>
          <w:rFonts w:eastAsia="Cambria"/>
          <w:i/>
          <w:kern w:val="1"/>
          <w:sz w:val="20"/>
          <w:lang w:eastAsia="zh-CN"/>
        </w:rPr>
        <w:t>uprawnionych do reprezentowania Wykonawcy</w:t>
      </w:r>
    </w:p>
    <w:sectPr w:rsidR="00C066C9" w:rsidRPr="00CC71C4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9C" w:rsidRDefault="0023429C" w:rsidP="00404E3A">
      <w:r>
        <w:separator/>
      </w:r>
    </w:p>
  </w:endnote>
  <w:endnote w:type="continuationSeparator" w:id="0">
    <w:p w:rsidR="0023429C" w:rsidRDefault="0023429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2B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9C" w:rsidRDefault="0023429C" w:rsidP="00404E3A">
      <w:r>
        <w:separator/>
      </w:r>
    </w:p>
  </w:footnote>
  <w:footnote w:type="continuationSeparator" w:id="0">
    <w:p w:rsidR="0023429C" w:rsidRDefault="0023429C" w:rsidP="00404E3A">
      <w:r>
        <w:continuationSeparator/>
      </w:r>
    </w:p>
  </w:footnote>
  <w:footnote w:id="1">
    <w:p w:rsidR="00CC71C4" w:rsidRPr="00CC71C4" w:rsidRDefault="00CC71C4" w:rsidP="00CC71C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C71C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C71C4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C71C4" w:rsidRPr="00CC71C4" w:rsidRDefault="00CC71C4" w:rsidP="00CC71C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C71C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C71C4">
        <w:rPr>
          <w:rFonts w:ascii="Times New Roman" w:hAnsi="Times New Roman" w:cs="Times New Roman"/>
          <w:sz w:val="16"/>
          <w:szCs w:val="16"/>
        </w:rPr>
        <w:t xml:space="preserve"> </w:t>
      </w:r>
      <w:r w:rsidRPr="00CC71C4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CC71C4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CAAE0DBA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042E17"/>
    <w:multiLevelType w:val="hybridMultilevel"/>
    <w:tmpl w:val="B920A4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53A0C0C"/>
    <w:multiLevelType w:val="hybridMultilevel"/>
    <w:tmpl w:val="D344512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AE841E8"/>
    <w:multiLevelType w:val="hybridMultilevel"/>
    <w:tmpl w:val="D344512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1B29DD"/>
    <w:multiLevelType w:val="hybridMultilevel"/>
    <w:tmpl w:val="43EC1FD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35624AAE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7"/>
  </w:num>
  <w:num w:numId="5">
    <w:abstractNumId w:val="3"/>
  </w:num>
  <w:num w:numId="6">
    <w:abstractNumId w:val="15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53D2"/>
    <w:rsid w:val="000B22CA"/>
    <w:rsid w:val="000C41B8"/>
    <w:rsid w:val="00103ED2"/>
    <w:rsid w:val="00126E2B"/>
    <w:rsid w:val="0015187A"/>
    <w:rsid w:val="00196227"/>
    <w:rsid w:val="001E2675"/>
    <w:rsid w:val="00205878"/>
    <w:rsid w:val="002274EF"/>
    <w:rsid w:val="0023429C"/>
    <w:rsid w:val="0024180E"/>
    <w:rsid w:val="002715A7"/>
    <w:rsid w:val="00280320"/>
    <w:rsid w:val="00280443"/>
    <w:rsid w:val="00281D98"/>
    <w:rsid w:val="00296DD2"/>
    <w:rsid w:val="002A1329"/>
    <w:rsid w:val="002A278D"/>
    <w:rsid w:val="002B21FF"/>
    <w:rsid w:val="002E1CBF"/>
    <w:rsid w:val="002F2F4E"/>
    <w:rsid w:val="003155DC"/>
    <w:rsid w:val="00334B77"/>
    <w:rsid w:val="00342CB3"/>
    <w:rsid w:val="00343E53"/>
    <w:rsid w:val="00371981"/>
    <w:rsid w:val="003D78C9"/>
    <w:rsid w:val="003E4488"/>
    <w:rsid w:val="00404E3A"/>
    <w:rsid w:val="00412E05"/>
    <w:rsid w:val="0042120C"/>
    <w:rsid w:val="00421F32"/>
    <w:rsid w:val="00440503"/>
    <w:rsid w:val="0046737C"/>
    <w:rsid w:val="004B2728"/>
    <w:rsid w:val="004B3047"/>
    <w:rsid w:val="004D27E1"/>
    <w:rsid w:val="005029A1"/>
    <w:rsid w:val="0052544C"/>
    <w:rsid w:val="005303E5"/>
    <w:rsid w:val="005612A5"/>
    <w:rsid w:val="00565540"/>
    <w:rsid w:val="00596F53"/>
    <w:rsid w:val="005C3716"/>
    <w:rsid w:val="00604494"/>
    <w:rsid w:val="00646A78"/>
    <w:rsid w:val="00654116"/>
    <w:rsid w:val="00656369"/>
    <w:rsid w:val="00676A0D"/>
    <w:rsid w:val="00696AA3"/>
    <w:rsid w:val="006F1072"/>
    <w:rsid w:val="0071149A"/>
    <w:rsid w:val="00732EE5"/>
    <w:rsid w:val="00783C6F"/>
    <w:rsid w:val="007A165E"/>
    <w:rsid w:val="007C6BEA"/>
    <w:rsid w:val="007E4AD1"/>
    <w:rsid w:val="007F751F"/>
    <w:rsid w:val="008305CA"/>
    <w:rsid w:val="0083333C"/>
    <w:rsid w:val="008619A1"/>
    <w:rsid w:val="00871565"/>
    <w:rsid w:val="008938D9"/>
    <w:rsid w:val="00894DC3"/>
    <w:rsid w:val="008D2938"/>
    <w:rsid w:val="008D4B8E"/>
    <w:rsid w:val="008E44D3"/>
    <w:rsid w:val="00903E3F"/>
    <w:rsid w:val="00927758"/>
    <w:rsid w:val="00933EFC"/>
    <w:rsid w:val="00951317"/>
    <w:rsid w:val="00974276"/>
    <w:rsid w:val="00983DDC"/>
    <w:rsid w:val="00995185"/>
    <w:rsid w:val="009A1981"/>
    <w:rsid w:val="009A61A5"/>
    <w:rsid w:val="009C2427"/>
    <w:rsid w:val="009E7AEF"/>
    <w:rsid w:val="00A258C3"/>
    <w:rsid w:val="00A263FC"/>
    <w:rsid w:val="00A26907"/>
    <w:rsid w:val="00A448D4"/>
    <w:rsid w:val="00AA58DB"/>
    <w:rsid w:val="00AF76D9"/>
    <w:rsid w:val="00B03D10"/>
    <w:rsid w:val="00B11F27"/>
    <w:rsid w:val="00B7239D"/>
    <w:rsid w:val="00B80CD4"/>
    <w:rsid w:val="00B821E4"/>
    <w:rsid w:val="00B97E9C"/>
    <w:rsid w:val="00BA0631"/>
    <w:rsid w:val="00BD4641"/>
    <w:rsid w:val="00BE0A28"/>
    <w:rsid w:val="00BE2E63"/>
    <w:rsid w:val="00C0476A"/>
    <w:rsid w:val="00C066C9"/>
    <w:rsid w:val="00C77E0F"/>
    <w:rsid w:val="00CC71C4"/>
    <w:rsid w:val="00CE25D6"/>
    <w:rsid w:val="00CE57E0"/>
    <w:rsid w:val="00D11701"/>
    <w:rsid w:val="00D14154"/>
    <w:rsid w:val="00D64870"/>
    <w:rsid w:val="00D64DC6"/>
    <w:rsid w:val="00DD1689"/>
    <w:rsid w:val="00E132C5"/>
    <w:rsid w:val="00E213E8"/>
    <w:rsid w:val="00E577D5"/>
    <w:rsid w:val="00E81585"/>
    <w:rsid w:val="00E852DA"/>
    <w:rsid w:val="00E855B5"/>
    <w:rsid w:val="00EA229C"/>
    <w:rsid w:val="00EE7931"/>
    <w:rsid w:val="00F00C2F"/>
    <w:rsid w:val="00F124D6"/>
    <w:rsid w:val="00F17183"/>
    <w:rsid w:val="00F206FF"/>
    <w:rsid w:val="00F44E37"/>
    <w:rsid w:val="00F461E0"/>
    <w:rsid w:val="00F50ED2"/>
    <w:rsid w:val="00F572BB"/>
    <w:rsid w:val="00F67DD1"/>
    <w:rsid w:val="00FA14AF"/>
    <w:rsid w:val="00FB317A"/>
    <w:rsid w:val="00FD3645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AD90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A1329"/>
    <w:pPr>
      <w:widowControl/>
      <w:suppressAutoHyphens w:val="0"/>
      <w:autoSpaceDN/>
      <w:ind w:left="284" w:hanging="284"/>
      <w:jc w:val="both"/>
      <w:textAlignment w:val="auto"/>
    </w:pPr>
    <w:rPr>
      <w:kern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132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7760-E7C8-4AF2-B463-ACF094FD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2019-02-07T12:43:00Z</cp:lastPrinted>
  <dcterms:created xsi:type="dcterms:W3CDTF">2020-05-07T09:07:00Z</dcterms:created>
  <dcterms:modified xsi:type="dcterms:W3CDTF">2020-05-12T11:31:00Z</dcterms:modified>
</cp:coreProperties>
</file>