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843D28">
        <w:rPr>
          <w:rFonts w:ascii="Times New Roman" w:hAnsi="Times New Roman" w:cs="Times New Roman"/>
          <w:b/>
          <w:bCs/>
          <w:i/>
        </w:rPr>
        <w:t>13</w:t>
      </w:r>
      <w:r w:rsidR="00C066C9" w:rsidRPr="00732EE5">
        <w:rPr>
          <w:rFonts w:ascii="Times New Roman" w:hAnsi="Times New Roman" w:cs="Times New Roman"/>
          <w:b/>
          <w:bCs/>
          <w:i/>
        </w:rPr>
        <w:t>.20</w:t>
      </w:r>
      <w:r w:rsidR="00255CDD">
        <w:rPr>
          <w:rFonts w:ascii="Times New Roman" w:hAnsi="Times New Roman" w:cs="Times New Roman"/>
          <w:b/>
          <w:bCs/>
          <w:i/>
        </w:rPr>
        <w:t>20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D3B4C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b/>
          <w:kern w:val="1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5E0A6D">
        <w:rPr>
          <w:rFonts w:eastAsia="Cambria"/>
          <w:kern w:val="1"/>
          <w:szCs w:val="24"/>
          <w:lang w:eastAsia="zh-CN"/>
        </w:rPr>
        <w:t>1</w:t>
      </w:r>
      <w:r w:rsidR="00843D28">
        <w:rPr>
          <w:rFonts w:eastAsia="Cambria"/>
          <w:kern w:val="1"/>
          <w:szCs w:val="24"/>
          <w:lang w:eastAsia="zh-CN"/>
        </w:rPr>
        <w:t>3</w:t>
      </w:r>
      <w:r w:rsidRPr="00732EE5">
        <w:rPr>
          <w:rFonts w:eastAsia="Cambria"/>
          <w:kern w:val="1"/>
          <w:szCs w:val="24"/>
          <w:lang w:eastAsia="zh-CN"/>
        </w:rPr>
        <w:t>.20</w:t>
      </w:r>
      <w:r w:rsidR="005E0A6D">
        <w:rPr>
          <w:rFonts w:eastAsia="Cambria"/>
          <w:kern w:val="1"/>
          <w:szCs w:val="24"/>
          <w:lang w:eastAsia="zh-CN"/>
        </w:rPr>
        <w:t>20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81111E">
        <w:rPr>
          <w:b/>
          <w:kern w:val="1"/>
          <w:lang w:eastAsia="zh-CN"/>
        </w:rPr>
        <w:t>przegląd</w:t>
      </w:r>
      <w:r w:rsidR="007D7029">
        <w:rPr>
          <w:b/>
          <w:kern w:val="1"/>
          <w:lang w:eastAsia="zh-CN"/>
        </w:rPr>
        <w:t xml:space="preserve"> </w:t>
      </w:r>
      <w:r w:rsidR="007D7029">
        <w:rPr>
          <w:b/>
          <w:kern w:val="1"/>
          <w:lang w:eastAsia="zh-CN"/>
        </w:rPr>
        <w:br/>
        <w:t xml:space="preserve">i konserwację </w:t>
      </w:r>
      <w:r w:rsidR="0081111E">
        <w:rPr>
          <w:b/>
          <w:kern w:val="1"/>
          <w:lang w:eastAsia="zh-CN"/>
        </w:rPr>
        <w:t>sprzętu gaśniczego</w:t>
      </w:r>
      <w:r w:rsidR="007D7029">
        <w:rPr>
          <w:b/>
          <w:kern w:val="1"/>
          <w:lang w:eastAsia="zh-CN"/>
        </w:rPr>
        <w:t xml:space="preserve"> znajdującego się</w:t>
      </w:r>
      <w:r w:rsidR="0081111E">
        <w:rPr>
          <w:b/>
          <w:kern w:val="1"/>
          <w:lang w:eastAsia="zh-CN"/>
        </w:rPr>
        <w:t xml:space="preserve"> w Izbie Administracji Skarbowej </w:t>
      </w:r>
      <w:r w:rsidR="007D7029">
        <w:rPr>
          <w:b/>
          <w:kern w:val="1"/>
          <w:lang w:eastAsia="zh-CN"/>
        </w:rPr>
        <w:br/>
      </w:r>
      <w:r w:rsidR="0081111E">
        <w:rPr>
          <w:b/>
          <w:kern w:val="1"/>
          <w:lang w:eastAsia="zh-CN"/>
        </w:rPr>
        <w:t>w Katowicach oraz administrowanych jednostkach na terenie woj. śląskiego</w:t>
      </w:r>
      <w:r w:rsidR="007D7029">
        <w:rPr>
          <w:b/>
          <w:kern w:val="1"/>
          <w:lang w:eastAsia="zh-CN"/>
        </w:rPr>
        <w:t xml:space="preserve"> wraz </w:t>
      </w:r>
      <w:r w:rsidR="007D7029">
        <w:rPr>
          <w:b/>
          <w:kern w:val="1"/>
          <w:lang w:eastAsia="zh-CN"/>
        </w:rPr>
        <w:br/>
        <w:t>z opcjonalnym zleceniem w ramach umowy legalizacji i napraw</w:t>
      </w:r>
      <w:r w:rsidR="005E0A6D">
        <w:rPr>
          <w:b/>
          <w:kern w:val="1"/>
          <w:lang w:eastAsia="zh-CN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C6489E" w:rsidRPr="009C5892" w:rsidTr="00D142EC">
        <w:trPr>
          <w:trHeight w:val="785"/>
        </w:trPr>
        <w:tc>
          <w:tcPr>
            <w:tcW w:w="9241" w:type="dxa"/>
          </w:tcPr>
          <w:p w:rsidR="00C6489E" w:rsidRPr="00CF412A" w:rsidRDefault="00ED6482" w:rsidP="00ED6482">
            <w:pPr>
              <w:pStyle w:val="NormalnyWeb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CZĘŚĆ</w:t>
            </w:r>
            <w:r w:rsidR="00F13CA8">
              <w:rPr>
                <w:color w:val="000000"/>
                <w:sz w:val="22"/>
                <w:szCs w:val="22"/>
              </w:rPr>
              <w:t xml:space="preserve"> 1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– </w:t>
            </w:r>
            <w:r w:rsidR="00C6489E">
              <w:rPr>
                <w:color w:val="000000"/>
                <w:sz w:val="22"/>
                <w:szCs w:val="22"/>
              </w:rPr>
              <w:t>10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urzędów:</w:t>
            </w:r>
            <w:r w:rsidR="00C6489E">
              <w:rPr>
                <w:color w:val="000000"/>
                <w:sz w:val="22"/>
                <w:szCs w:val="22"/>
              </w:rPr>
              <w:t xml:space="preserve"> Izba Administracji Skarbowej </w:t>
            </w:r>
            <w:r w:rsidR="00A53D20">
              <w:rPr>
                <w:color w:val="000000"/>
                <w:sz w:val="22"/>
                <w:szCs w:val="22"/>
              </w:rPr>
              <w:t>ŚUCS</w:t>
            </w:r>
            <w:r w:rsidR="00C6489E">
              <w:rPr>
                <w:color w:val="000000"/>
                <w:sz w:val="22"/>
                <w:szCs w:val="22"/>
              </w:rPr>
              <w:t xml:space="preserve"> lokalizacja w Częstochowie, I US Częstochowa, II US Częstochowa, Delegatura Ś UCS Częstochowa, US Kłobuck, US Lubliniec, US Myszków, US Piekary Śląskie, US Tarnowskie Góry, US Zawiercie. </w:t>
            </w:r>
          </w:p>
        </w:tc>
        <w:tc>
          <w:tcPr>
            <w:tcW w:w="682" w:type="dxa"/>
            <w:shd w:val="clear" w:color="auto" w:fill="auto"/>
          </w:tcPr>
          <w:p w:rsidR="00C6489E" w:rsidRPr="009C5892" w:rsidRDefault="00C6489E" w:rsidP="00D142E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C6489E" w:rsidRPr="009C5892" w:rsidTr="00D142EC">
        <w:trPr>
          <w:trHeight w:val="710"/>
        </w:trPr>
        <w:tc>
          <w:tcPr>
            <w:tcW w:w="9241" w:type="dxa"/>
          </w:tcPr>
          <w:p w:rsidR="00C6489E" w:rsidRPr="00CF412A" w:rsidRDefault="00ED6482" w:rsidP="00ED6482">
            <w:pPr>
              <w:pStyle w:val="NormalnyWeb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CZEŚĆ</w:t>
            </w:r>
            <w:r w:rsidR="00F13CA8">
              <w:rPr>
                <w:color w:val="000000"/>
                <w:sz w:val="22"/>
                <w:szCs w:val="22"/>
              </w:rPr>
              <w:t xml:space="preserve"> 2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– </w:t>
            </w:r>
            <w:r w:rsidR="00C6489E">
              <w:rPr>
                <w:color w:val="000000"/>
                <w:sz w:val="22"/>
                <w:szCs w:val="22"/>
              </w:rPr>
              <w:t>13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C6489E">
              <w:rPr>
                <w:color w:val="000000"/>
                <w:sz w:val="22"/>
                <w:szCs w:val="22"/>
              </w:rPr>
              <w:t xml:space="preserve">US Bytom, US Chorzów,  I US Gliwice, II US Gliwice, US Ruda Śląska, </w:t>
            </w:r>
            <w:r w:rsidR="008B743D">
              <w:rPr>
                <w:color w:val="000000"/>
                <w:sz w:val="22"/>
                <w:szCs w:val="22"/>
              </w:rPr>
              <w:t xml:space="preserve">US w Zabrzu, I US w Katowicach, II US w Katowicach, Śląski Urząd Celno-Skarbowy w Katowicach, Magazyn DŚUCS w Katowicach ul. Żelazna 15 B, Magazyn DŚUCS w Katowicach ul. Bracka 20 E,D, Izba Administracji w Katowicach, </w:t>
            </w:r>
            <w:r w:rsidR="00C6489E">
              <w:rPr>
                <w:color w:val="000000"/>
                <w:sz w:val="22"/>
                <w:szCs w:val="22"/>
              </w:rPr>
              <w:t xml:space="preserve">US </w:t>
            </w:r>
            <w:r w:rsidR="008B743D">
              <w:rPr>
                <w:color w:val="000000"/>
                <w:sz w:val="22"/>
                <w:szCs w:val="22"/>
              </w:rPr>
              <w:t>w Mikołowie</w:t>
            </w:r>
            <w:r w:rsidR="00C6489E">
              <w:rPr>
                <w:color w:val="000000"/>
                <w:sz w:val="22"/>
                <w:szCs w:val="22"/>
              </w:rPr>
              <w:t xml:space="preserve">.     </w:t>
            </w:r>
          </w:p>
        </w:tc>
        <w:tc>
          <w:tcPr>
            <w:tcW w:w="682" w:type="dxa"/>
            <w:shd w:val="clear" w:color="auto" w:fill="auto"/>
          </w:tcPr>
          <w:p w:rsidR="00C6489E" w:rsidRPr="009C5892" w:rsidRDefault="00C6489E" w:rsidP="00D142E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C6489E" w:rsidRPr="009C5892" w:rsidTr="00D142EC">
        <w:trPr>
          <w:trHeight w:val="710"/>
        </w:trPr>
        <w:tc>
          <w:tcPr>
            <w:tcW w:w="9241" w:type="dxa"/>
          </w:tcPr>
          <w:p w:rsidR="00C6489E" w:rsidRPr="00CF412A" w:rsidRDefault="00ED6482" w:rsidP="00ED6482">
            <w:pPr>
              <w:pStyle w:val="NormalnyWeb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CZĘŚĆ</w:t>
            </w:r>
            <w:r w:rsidR="00F13CA8">
              <w:rPr>
                <w:color w:val="000000"/>
                <w:sz w:val="22"/>
                <w:szCs w:val="22"/>
              </w:rPr>
              <w:t xml:space="preserve"> 3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– </w:t>
            </w:r>
            <w:r w:rsidR="00C6489E">
              <w:rPr>
                <w:color w:val="000000"/>
                <w:sz w:val="22"/>
                <w:szCs w:val="22"/>
              </w:rPr>
              <w:t>1</w:t>
            </w:r>
            <w:r w:rsidR="00074DB6">
              <w:rPr>
                <w:color w:val="000000"/>
                <w:sz w:val="22"/>
                <w:szCs w:val="22"/>
              </w:rPr>
              <w:t>0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C6489E">
              <w:rPr>
                <w:color w:val="000000"/>
                <w:sz w:val="22"/>
                <w:szCs w:val="22"/>
              </w:rPr>
              <w:t xml:space="preserve">US Tychy, </w:t>
            </w:r>
            <w:r w:rsidR="00074DB6">
              <w:rPr>
                <w:color w:val="000000"/>
                <w:sz w:val="22"/>
                <w:szCs w:val="22"/>
              </w:rPr>
              <w:t xml:space="preserve">US Jaworzno, US Pszczyna, US Sosnowiec, I ŚUCS Sosnowiec, US Żory, US Dąbrowa Górnicza, US Siemianowice Śląskie, US Będzin, US Mysłowice </w:t>
            </w:r>
            <w:r w:rsidR="00C6489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2" w:type="dxa"/>
            <w:shd w:val="clear" w:color="auto" w:fill="auto"/>
          </w:tcPr>
          <w:p w:rsidR="00C6489E" w:rsidRPr="009C5892" w:rsidRDefault="00C6489E" w:rsidP="00D142E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C6489E" w:rsidRPr="009C5892" w:rsidTr="00D142EC">
        <w:trPr>
          <w:trHeight w:val="710"/>
        </w:trPr>
        <w:tc>
          <w:tcPr>
            <w:tcW w:w="9241" w:type="dxa"/>
          </w:tcPr>
          <w:p w:rsidR="00C6489E" w:rsidRPr="00CF412A" w:rsidRDefault="00ED6482" w:rsidP="00ED6482">
            <w:pPr>
              <w:pStyle w:val="NormalnyWeb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CZĘŚĆ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</w:t>
            </w:r>
            <w:r w:rsidR="00F1323D">
              <w:rPr>
                <w:color w:val="000000"/>
                <w:sz w:val="22"/>
                <w:szCs w:val="22"/>
              </w:rPr>
              <w:t xml:space="preserve">4 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– </w:t>
            </w:r>
            <w:r w:rsidR="00C6489E">
              <w:rPr>
                <w:color w:val="000000"/>
                <w:sz w:val="22"/>
                <w:szCs w:val="22"/>
              </w:rPr>
              <w:t>1</w:t>
            </w:r>
            <w:r w:rsidR="00074DB6">
              <w:rPr>
                <w:color w:val="000000"/>
                <w:sz w:val="22"/>
                <w:szCs w:val="22"/>
              </w:rPr>
              <w:t>4</w:t>
            </w:r>
            <w:r w:rsidR="00C6489E" w:rsidRPr="008611E9">
              <w:rPr>
                <w:color w:val="000000"/>
                <w:sz w:val="22"/>
                <w:szCs w:val="22"/>
              </w:rPr>
              <w:t xml:space="preserve"> urzędów: </w:t>
            </w:r>
            <w:r w:rsidR="00C6489E">
              <w:rPr>
                <w:color w:val="000000"/>
                <w:sz w:val="22"/>
                <w:szCs w:val="22"/>
              </w:rPr>
              <w:t>I US B-B, II US B-B, II ŚL US B-B, Delegatura Śląskiego U CS B-B,</w:t>
            </w:r>
            <w:r w:rsidR="008C2CA5">
              <w:rPr>
                <w:color w:val="000000"/>
                <w:sz w:val="22"/>
                <w:szCs w:val="22"/>
              </w:rPr>
              <w:t>US Żywiec,</w:t>
            </w:r>
            <w:r w:rsidR="00C6489E">
              <w:rPr>
                <w:color w:val="000000"/>
                <w:sz w:val="22"/>
                <w:szCs w:val="22"/>
              </w:rPr>
              <w:t xml:space="preserve"> US Cieszyn, </w:t>
            </w:r>
            <w:r w:rsidR="007605FB">
              <w:rPr>
                <w:color w:val="000000"/>
                <w:sz w:val="22"/>
                <w:szCs w:val="22"/>
              </w:rPr>
              <w:t xml:space="preserve">DŚUCS </w:t>
            </w:r>
            <w:r w:rsidR="00C6489E">
              <w:rPr>
                <w:color w:val="000000"/>
                <w:sz w:val="22"/>
                <w:szCs w:val="22"/>
              </w:rPr>
              <w:t>w Cieszynie, Magazyn depozytowy</w:t>
            </w:r>
            <w:r w:rsidR="007605FB">
              <w:rPr>
                <w:color w:val="000000"/>
                <w:sz w:val="22"/>
                <w:szCs w:val="22"/>
              </w:rPr>
              <w:t xml:space="preserve"> DŚUCS</w:t>
            </w:r>
            <w:r w:rsidR="00C6489E">
              <w:rPr>
                <w:color w:val="000000"/>
                <w:sz w:val="22"/>
                <w:szCs w:val="22"/>
              </w:rPr>
              <w:t xml:space="preserve"> w Cieszynie, </w:t>
            </w:r>
            <w:r w:rsidR="007605FB">
              <w:rPr>
                <w:color w:val="000000"/>
                <w:sz w:val="22"/>
                <w:szCs w:val="22"/>
              </w:rPr>
              <w:t xml:space="preserve">DŚUCS w Rybniku, US Rybnik, US </w:t>
            </w:r>
            <w:r w:rsidR="00C6489E">
              <w:rPr>
                <w:color w:val="000000"/>
                <w:sz w:val="22"/>
                <w:szCs w:val="22"/>
              </w:rPr>
              <w:t xml:space="preserve">Czechowice-Dziedzice, </w:t>
            </w:r>
            <w:r w:rsidR="007605FB">
              <w:rPr>
                <w:color w:val="000000"/>
                <w:sz w:val="22"/>
                <w:szCs w:val="22"/>
              </w:rPr>
              <w:t xml:space="preserve">US Racibórz, </w:t>
            </w:r>
            <w:r w:rsidR="00C6489E">
              <w:rPr>
                <w:color w:val="000000"/>
                <w:sz w:val="22"/>
                <w:szCs w:val="22"/>
              </w:rPr>
              <w:t xml:space="preserve">US Jastrzębie Zdrój, US Wodzisław Śląski. </w:t>
            </w:r>
          </w:p>
        </w:tc>
        <w:tc>
          <w:tcPr>
            <w:tcW w:w="682" w:type="dxa"/>
            <w:shd w:val="clear" w:color="auto" w:fill="auto"/>
          </w:tcPr>
          <w:p w:rsidR="00C6489E" w:rsidRPr="009C5892" w:rsidRDefault="00C6489E" w:rsidP="00D142E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C6489E" w:rsidRDefault="00C6489E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b/>
          <w:kern w:val="1"/>
          <w:lang w:eastAsia="zh-CN"/>
        </w:rPr>
      </w:pPr>
    </w:p>
    <w:p w:rsidR="00D14154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lastRenderedPageBreak/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p w:rsidR="000F30B5" w:rsidRPr="000F30B5" w:rsidRDefault="000F30B5" w:rsidP="000F30B5">
      <w:pPr>
        <w:spacing w:line="360" w:lineRule="auto"/>
        <w:ind w:left="45"/>
        <w:jc w:val="both"/>
        <w:rPr>
          <w:kern w:val="1"/>
          <w:szCs w:val="24"/>
          <w:lang w:eastAsia="zh-CN"/>
        </w:rPr>
      </w:pPr>
    </w:p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 </w:t>
      </w:r>
      <w:r w:rsidRPr="00C42147">
        <w:rPr>
          <w:kern w:val="1"/>
          <w:lang w:eastAsia="zh-CN"/>
        </w:rPr>
        <w:t xml:space="preserve">Dla </w:t>
      </w:r>
      <w:r w:rsidR="00F40EB4">
        <w:rPr>
          <w:kern w:val="1"/>
          <w:lang w:eastAsia="zh-CN"/>
        </w:rPr>
        <w:t>części</w:t>
      </w:r>
      <w:r w:rsidRPr="00C42147">
        <w:rPr>
          <w:kern w:val="1"/>
          <w:lang w:eastAsia="zh-CN"/>
        </w:rPr>
        <w:t xml:space="preserve"> </w:t>
      </w:r>
      <w:r w:rsidR="00A0747E">
        <w:rPr>
          <w:kern w:val="1"/>
          <w:lang w:eastAsia="zh-CN"/>
        </w:rPr>
        <w:t>1</w:t>
      </w:r>
      <w:r w:rsidRPr="00C42147">
        <w:rPr>
          <w:kern w:val="1"/>
          <w:lang w:eastAsia="zh-C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 </w:t>
      </w:r>
      <w:r w:rsidRPr="00C42147">
        <w:rPr>
          <w:kern w:val="1"/>
          <w:lang w:eastAsia="zh-CN"/>
        </w:rPr>
        <w:t xml:space="preserve">Dla </w:t>
      </w:r>
      <w:r w:rsidR="00F40EB4">
        <w:rPr>
          <w:kern w:val="1"/>
          <w:lang w:eastAsia="zh-CN"/>
        </w:rPr>
        <w:t>części</w:t>
      </w:r>
      <w:r w:rsidR="00A0747E">
        <w:rPr>
          <w:kern w:val="1"/>
          <w:lang w:eastAsia="zh-CN"/>
        </w:rPr>
        <w:t xml:space="preserve"> 2</w:t>
      </w:r>
      <w:r w:rsidRPr="00C42147">
        <w:rPr>
          <w:kern w:val="1"/>
          <w:lang w:eastAsia="zh-CN"/>
        </w:rPr>
        <w:t>*</w:t>
      </w:r>
    </w:p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0F30B5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</w:t>
      </w:r>
    </w:p>
    <w:p w:rsidR="000F30B5" w:rsidRDefault="000F30B5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0F30B5" w:rsidRDefault="000F30B5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0F30B5" w:rsidRDefault="000F30B5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0F30B5" w:rsidRDefault="000F30B5" w:rsidP="00C42147">
      <w:pPr>
        <w:spacing w:line="360" w:lineRule="auto"/>
        <w:ind w:left="45"/>
        <w:jc w:val="both"/>
        <w:rPr>
          <w:kern w:val="1"/>
          <w:lang w:eastAsia="zh-CN"/>
        </w:rPr>
      </w:pPr>
    </w:p>
    <w:p w:rsidR="0035373E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</w:t>
      </w:r>
    </w:p>
    <w:p w:rsidR="00C42147" w:rsidRPr="00C42147" w:rsidRDefault="00C42147" w:rsidP="00C42147">
      <w:pPr>
        <w:spacing w:line="360" w:lineRule="auto"/>
        <w:ind w:left="45"/>
        <w:jc w:val="both"/>
        <w:rPr>
          <w:kern w:val="1"/>
          <w:lang w:eastAsia="zh-CN"/>
        </w:rPr>
      </w:pPr>
      <w:r w:rsidRPr="00C42147">
        <w:rPr>
          <w:kern w:val="1"/>
          <w:lang w:eastAsia="zh-CN"/>
        </w:rPr>
        <w:lastRenderedPageBreak/>
        <w:t xml:space="preserve">Dla </w:t>
      </w:r>
      <w:r w:rsidR="00F40EB4">
        <w:rPr>
          <w:kern w:val="1"/>
          <w:lang w:eastAsia="zh-CN"/>
        </w:rPr>
        <w:t>części</w:t>
      </w:r>
      <w:r w:rsidR="00A0747E">
        <w:rPr>
          <w:kern w:val="1"/>
          <w:lang w:eastAsia="zh-CN"/>
        </w:rPr>
        <w:t xml:space="preserve"> 3</w:t>
      </w:r>
      <w:r w:rsidRPr="00C42147">
        <w:rPr>
          <w:kern w:val="1"/>
          <w:lang w:eastAsia="zh-C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36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36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36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/III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36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C42147" w:rsidRDefault="00C42147" w:rsidP="00C42147">
      <w:pPr>
        <w:spacing w:line="360" w:lineRule="auto"/>
        <w:jc w:val="both"/>
        <w:rPr>
          <w:kern w:val="1"/>
          <w:szCs w:val="24"/>
          <w:lang w:eastAsia="zh-CN"/>
        </w:rPr>
      </w:pPr>
    </w:p>
    <w:p w:rsidR="00C42147" w:rsidRDefault="00C42147" w:rsidP="00C42147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Dla </w:t>
      </w:r>
      <w:r w:rsidR="00F40EB4">
        <w:rPr>
          <w:kern w:val="1"/>
          <w:lang w:eastAsia="zh-CN"/>
        </w:rPr>
        <w:t>cześci</w:t>
      </w:r>
      <w:r w:rsidR="00A0747E">
        <w:rPr>
          <w:kern w:val="1"/>
          <w:lang w:eastAsia="zh-CN"/>
        </w:rPr>
        <w:t xml:space="preserve"> 4</w:t>
      </w:r>
      <w:r>
        <w:rPr>
          <w:kern w:val="1"/>
          <w:lang w:eastAsia="zh-C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96"/>
        <w:gridCol w:w="5536"/>
      </w:tblGrid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  <w:tr w:rsidR="00C42147" w:rsidRPr="00FB5F2A" w:rsidTr="00D142EC">
        <w:tc>
          <w:tcPr>
            <w:tcW w:w="396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C42147" w:rsidRPr="00FB5F2A" w:rsidRDefault="00C42147" w:rsidP="00D142EC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C42147" w:rsidRPr="00FB5F2A" w:rsidRDefault="00C42147" w:rsidP="00D142E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(Zgodna z załącznikiem nr 2</w:t>
            </w:r>
            <w:r>
              <w:rPr>
                <w:sz w:val="18"/>
                <w:szCs w:val="18"/>
              </w:rPr>
              <w:t>/IV</w:t>
            </w:r>
            <w:r w:rsidRPr="00FB5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OFERTY BRUTTO</w:t>
            </w:r>
            <w:r w:rsidRPr="00FB5F2A">
              <w:rPr>
                <w:sz w:val="18"/>
                <w:szCs w:val="18"/>
              </w:rPr>
              <w:t>)</w:t>
            </w:r>
          </w:p>
        </w:tc>
        <w:tc>
          <w:tcPr>
            <w:tcW w:w="5584" w:type="dxa"/>
            <w:shd w:val="clear" w:color="auto" w:fill="auto"/>
          </w:tcPr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.............................................. złotych</w:t>
            </w:r>
          </w:p>
          <w:p w:rsidR="00C42147" w:rsidRPr="00FB5F2A" w:rsidRDefault="00C42147" w:rsidP="00D142EC">
            <w:pPr>
              <w:spacing w:line="360" w:lineRule="auto"/>
              <w:jc w:val="both"/>
              <w:rPr>
                <w:sz w:val="20"/>
              </w:rPr>
            </w:pPr>
            <w:r w:rsidRPr="00FB5F2A">
              <w:rPr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C42147" w:rsidRPr="00C42147" w:rsidRDefault="00C42147" w:rsidP="00C42147">
      <w:pPr>
        <w:spacing w:line="360" w:lineRule="auto"/>
        <w:jc w:val="both"/>
        <w:rPr>
          <w:kern w:val="1"/>
          <w:szCs w:val="24"/>
          <w:lang w:eastAsia="zh-CN"/>
        </w:rPr>
      </w:pPr>
    </w:p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7803EB" w:rsidRPr="0034741A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b/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  <w:r w:rsidR="0034741A" w:rsidRPr="0034741A">
        <w:rPr>
          <w:rFonts w:eastAsia="Cambria"/>
          <w:b/>
          <w:kern w:val="1"/>
          <w:szCs w:val="24"/>
          <w:lang w:eastAsia="zh-CN"/>
        </w:rPr>
        <w:t>od dnia podpisania umowy do 30 listopada 2020 r.</w:t>
      </w:r>
    </w:p>
    <w:p w:rsidR="00C066C9" w:rsidRPr="008722D8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8722D8" w:rsidRPr="0049497A" w:rsidRDefault="008722D8" w:rsidP="008722D8">
      <w:pPr>
        <w:pStyle w:val="Tekstpodstawowywcity21"/>
        <w:numPr>
          <w:ilvl w:val="0"/>
          <w:numId w:val="17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8722D8" w:rsidRPr="0049497A" w:rsidRDefault="008722D8" w:rsidP="008722D8">
      <w:pPr>
        <w:pStyle w:val="Tekstpodstawowywcity21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 osobami zdolnymi do jego wykonania.</w:t>
      </w:r>
    </w:p>
    <w:p w:rsidR="008722D8" w:rsidRPr="0049497A" w:rsidRDefault="008722D8" w:rsidP="008722D8">
      <w:pPr>
        <w:pStyle w:val="Tekstpodstawowywcity21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lastRenderedPageBreak/>
        <w:t>Oferta cenowa została opracowana zgodnie z otrzymanym opisem przedmiotu zamówienia, cena brutto zawiera wszystkie koszty, jakie ponosi Zamawiający w przypadku wyboru niniejszej oferty.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Uzyskaliśmy wszelkie informacje niezbędne do prawidłowego przygotowania i złożenia niniejszej oferty oraz nie wnosimy zastrzeżeń.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lang w:eastAsia="pl-PL"/>
        </w:rPr>
      </w:pPr>
      <w:r w:rsidRPr="0049497A">
        <w:rPr>
          <w:rFonts w:ascii="Times New Roman" w:hAnsi="Times New Roman" w:cs="Times New Roman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lang w:eastAsia="pl-PL"/>
        </w:rPr>
        <w:t xml:space="preserve">Podane w ofercie ceny nie będą </w:t>
      </w:r>
      <w:r w:rsidRPr="0049497A">
        <w:rPr>
          <w:rFonts w:ascii="Times New Roman" w:hAnsi="Times New Roman" w:cs="Times New Roman"/>
          <w:color w:val="000000"/>
          <w:lang w:eastAsia="pl-PL"/>
        </w:rPr>
        <w:t>podlegać zmianie i waloryzacji.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 xml:space="preserve">Oświadczamy, że </w:t>
      </w:r>
      <w:r w:rsidRPr="0049497A">
        <w:rPr>
          <w:rFonts w:ascii="Times New Roman" w:hAnsi="Times New Roman" w:cs="Times New Roman"/>
          <w:color w:val="000000"/>
        </w:rPr>
        <w:t xml:space="preserve">Projekt umowy, stanowiący załącznik nr </w:t>
      </w:r>
      <w:r w:rsidR="00E7060A">
        <w:rPr>
          <w:rFonts w:ascii="Times New Roman" w:hAnsi="Times New Roman" w:cs="Times New Roman"/>
          <w:color w:val="000000"/>
        </w:rPr>
        <w:t>5</w:t>
      </w:r>
      <w:r w:rsidRPr="0049497A">
        <w:rPr>
          <w:rFonts w:ascii="Times New Roman" w:hAnsi="Times New Roman" w:cs="Times New Roman"/>
          <w:color w:val="000000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8722D8" w:rsidRPr="0049497A" w:rsidRDefault="008722D8" w:rsidP="008722D8">
      <w:pPr>
        <w:pStyle w:val="Standard"/>
        <w:numPr>
          <w:ilvl w:val="0"/>
          <w:numId w:val="16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Oświadczam, że oferta jest ważna i wiążąca przez okres 30 dni licząc od dnia, w którym upływa termin do składania ofert.</w:t>
      </w:r>
    </w:p>
    <w:p w:rsidR="008722D8" w:rsidRPr="0049497A" w:rsidRDefault="001404C2" w:rsidP="008722D8">
      <w:pPr>
        <w:pStyle w:val="Standard"/>
        <w:widowControl/>
        <w:tabs>
          <w:tab w:val="left" w:pos="540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</w:t>
      </w:r>
      <w:r w:rsidR="008722D8" w:rsidRPr="0049497A">
        <w:rPr>
          <w:rFonts w:ascii="Times New Roman" w:hAnsi="Times New Roman" w:cs="Times New Roman"/>
          <w:b/>
          <w:bCs/>
          <w:color w:val="000000"/>
        </w:rPr>
        <w:t>. Oświadczamy, że:</w:t>
      </w:r>
    </w:p>
    <w:p w:rsidR="008722D8" w:rsidRPr="0049497A" w:rsidRDefault="008722D8" w:rsidP="008722D8">
      <w:pPr>
        <w:pStyle w:val="Standard"/>
        <w:widowControl/>
        <w:numPr>
          <w:ilvl w:val="0"/>
          <w:numId w:val="15"/>
        </w:numPr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przedmiot zamówienia zrealizujemy sami w całości *)</w:t>
      </w:r>
    </w:p>
    <w:p w:rsidR="008722D8" w:rsidRPr="0049497A" w:rsidRDefault="008722D8" w:rsidP="008722D8">
      <w:pPr>
        <w:pStyle w:val="Standard"/>
        <w:widowControl/>
        <w:numPr>
          <w:ilvl w:val="0"/>
          <w:numId w:val="15"/>
        </w:numPr>
        <w:spacing w:after="120"/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realizację przedmiotu zamówienia zamierzamy powierzyć podwykonawcom w wymienionym poniżej zakresie*):</w:t>
      </w:r>
    </w:p>
    <w:p w:rsidR="008722D8" w:rsidRPr="0049497A" w:rsidRDefault="008722D8" w:rsidP="008722D8">
      <w:pPr>
        <w:pStyle w:val="Standard"/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722D8" w:rsidRPr="0049497A" w:rsidRDefault="008722D8" w:rsidP="008722D8">
      <w:pPr>
        <w:pStyle w:val="Standard"/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………………………………………....................................................................................**)</w:t>
      </w:r>
    </w:p>
    <w:p w:rsidR="00E81585" w:rsidRPr="00732EE5" w:rsidRDefault="00E81585" w:rsidP="008722D8">
      <w:pPr>
        <w:spacing w:line="360" w:lineRule="auto"/>
        <w:ind w:left="45"/>
        <w:jc w:val="both"/>
        <w:rPr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="00D976F8">
        <w:rPr>
          <w:color w:val="000000"/>
          <w:szCs w:val="24"/>
        </w:rPr>
        <w:t>.</w:t>
      </w:r>
      <w:r w:rsidRPr="00732EE5">
        <w:rPr>
          <w:color w:val="000000"/>
          <w:szCs w:val="24"/>
        </w:rPr>
        <w:t xml:space="preserve"> Dokumenty przesłane na ww. nr faksu/adres poczty elektronicznej </w:t>
      </w:r>
      <w:r w:rsidRPr="00732EE5">
        <w:rPr>
          <w:color w:val="000000"/>
          <w:szCs w:val="24"/>
        </w:rPr>
        <w:lastRenderedPageBreak/>
        <w:t>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p w:rsidR="005779B4" w:rsidRDefault="005779B4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1404C2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42147" w:rsidRPr="00797DCA" w:rsidRDefault="00C42147" w:rsidP="00C42147">
      <w:pPr>
        <w:tabs>
          <w:tab w:val="left" w:pos="2370"/>
        </w:tabs>
      </w:pPr>
      <w:r>
        <w:t>*zaznaczyć właściwe</w:t>
      </w:r>
    </w:p>
    <w:p w:rsidR="00C42147" w:rsidRPr="00846F31" w:rsidRDefault="00C42147" w:rsidP="00C42147">
      <w:pPr>
        <w:widowControl/>
        <w:suppressAutoHyphens w:val="0"/>
        <w:spacing w:line="360" w:lineRule="auto"/>
        <w:jc w:val="both"/>
        <w:rPr>
          <w:kern w:val="0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CA" w:rsidRDefault="003476CA" w:rsidP="00404E3A">
      <w:r>
        <w:separator/>
      </w:r>
    </w:p>
  </w:endnote>
  <w:endnote w:type="continuationSeparator" w:id="0">
    <w:p w:rsidR="003476CA" w:rsidRDefault="003476C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AF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CA" w:rsidRDefault="003476CA" w:rsidP="00404E3A">
      <w:r>
        <w:separator/>
      </w:r>
    </w:p>
  </w:footnote>
  <w:footnote w:type="continuationSeparator" w:id="0">
    <w:p w:rsidR="003476CA" w:rsidRDefault="003476CA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132538"/>
    <w:multiLevelType w:val="hybridMultilevel"/>
    <w:tmpl w:val="8D7065EE"/>
    <w:lvl w:ilvl="0" w:tplc="0D3E8018">
      <w:start w:val="5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18F6"/>
    <w:rsid w:val="000256DD"/>
    <w:rsid w:val="000345C4"/>
    <w:rsid w:val="00034B05"/>
    <w:rsid w:val="00037D5B"/>
    <w:rsid w:val="000400F3"/>
    <w:rsid w:val="000674BE"/>
    <w:rsid w:val="00071316"/>
    <w:rsid w:val="00074DB6"/>
    <w:rsid w:val="000853D2"/>
    <w:rsid w:val="00086751"/>
    <w:rsid w:val="000C33C1"/>
    <w:rsid w:val="000C41B8"/>
    <w:rsid w:val="000F30B5"/>
    <w:rsid w:val="00114623"/>
    <w:rsid w:val="00115249"/>
    <w:rsid w:val="001404C2"/>
    <w:rsid w:val="001623D5"/>
    <w:rsid w:val="00177DEA"/>
    <w:rsid w:val="00210DD0"/>
    <w:rsid w:val="0021171F"/>
    <w:rsid w:val="0021219B"/>
    <w:rsid w:val="00226FC6"/>
    <w:rsid w:val="0024180E"/>
    <w:rsid w:val="00255CDD"/>
    <w:rsid w:val="00262FC2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4741A"/>
    <w:rsid w:val="003476CA"/>
    <w:rsid w:val="0035373E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0C42"/>
    <w:rsid w:val="00596F53"/>
    <w:rsid w:val="005A2657"/>
    <w:rsid w:val="005C39AA"/>
    <w:rsid w:val="005D34B9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605FB"/>
    <w:rsid w:val="007803EB"/>
    <w:rsid w:val="00793469"/>
    <w:rsid w:val="007A165E"/>
    <w:rsid w:val="007C6BEA"/>
    <w:rsid w:val="007D7029"/>
    <w:rsid w:val="007F6241"/>
    <w:rsid w:val="007F751F"/>
    <w:rsid w:val="00800F44"/>
    <w:rsid w:val="0081111E"/>
    <w:rsid w:val="00816B8C"/>
    <w:rsid w:val="008305CA"/>
    <w:rsid w:val="00832ABE"/>
    <w:rsid w:val="0083333C"/>
    <w:rsid w:val="00843D28"/>
    <w:rsid w:val="00863614"/>
    <w:rsid w:val="008657B7"/>
    <w:rsid w:val="00871565"/>
    <w:rsid w:val="008722D8"/>
    <w:rsid w:val="008938D9"/>
    <w:rsid w:val="00894DC3"/>
    <w:rsid w:val="00897732"/>
    <w:rsid w:val="008B4885"/>
    <w:rsid w:val="008B743D"/>
    <w:rsid w:val="008C2CA5"/>
    <w:rsid w:val="008D2938"/>
    <w:rsid w:val="008F0A6B"/>
    <w:rsid w:val="009207C1"/>
    <w:rsid w:val="00920971"/>
    <w:rsid w:val="00927758"/>
    <w:rsid w:val="0095502B"/>
    <w:rsid w:val="009632C7"/>
    <w:rsid w:val="00976719"/>
    <w:rsid w:val="00995185"/>
    <w:rsid w:val="009966AF"/>
    <w:rsid w:val="009E755E"/>
    <w:rsid w:val="00A0747E"/>
    <w:rsid w:val="00A263FC"/>
    <w:rsid w:val="00A26907"/>
    <w:rsid w:val="00A448D4"/>
    <w:rsid w:val="00A53D20"/>
    <w:rsid w:val="00AF76D9"/>
    <w:rsid w:val="00B03D10"/>
    <w:rsid w:val="00B04C1B"/>
    <w:rsid w:val="00B17E24"/>
    <w:rsid w:val="00B4188A"/>
    <w:rsid w:val="00B80CD4"/>
    <w:rsid w:val="00B821E4"/>
    <w:rsid w:val="00B97E9C"/>
    <w:rsid w:val="00BC1F97"/>
    <w:rsid w:val="00BD6C86"/>
    <w:rsid w:val="00C066C9"/>
    <w:rsid w:val="00C125A7"/>
    <w:rsid w:val="00C14166"/>
    <w:rsid w:val="00C42147"/>
    <w:rsid w:val="00C466A6"/>
    <w:rsid w:val="00C6489E"/>
    <w:rsid w:val="00CD3B4C"/>
    <w:rsid w:val="00CE25D6"/>
    <w:rsid w:val="00D14154"/>
    <w:rsid w:val="00D43285"/>
    <w:rsid w:val="00D62283"/>
    <w:rsid w:val="00D64870"/>
    <w:rsid w:val="00D64DC6"/>
    <w:rsid w:val="00D94D62"/>
    <w:rsid w:val="00D976F8"/>
    <w:rsid w:val="00DD271F"/>
    <w:rsid w:val="00E07C23"/>
    <w:rsid w:val="00E16F00"/>
    <w:rsid w:val="00E30F5A"/>
    <w:rsid w:val="00E36276"/>
    <w:rsid w:val="00E43F04"/>
    <w:rsid w:val="00E577D5"/>
    <w:rsid w:val="00E7060A"/>
    <w:rsid w:val="00E81585"/>
    <w:rsid w:val="00E852DA"/>
    <w:rsid w:val="00E855B5"/>
    <w:rsid w:val="00ED6482"/>
    <w:rsid w:val="00EE7931"/>
    <w:rsid w:val="00F124D6"/>
    <w:rsid w:val="00F1323D"/>
    <w:rsid w:val="00F13CA8"/>
    <w:rsid w:val="00F206FF"/>
    <w:rsid w:val="00F24243"/>
    <w:rsid w:val="00F40EB4"/>
    <w:rsid w:val="00F44E37"/>
    <w:rsid w:val="00F461E0"/>
    <w:rsid w:val="00F572BB"/>
    <w:rsid w:val="00F63DD6"/>
    <w:rsid w:val="00F63E47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customStyle="1" w:styleId="Tekstpodstawowywcity21">
    <w:name w:val="Tekst podstawowy wcięty 21"/>
    <w:basedOn w:val="Standard"/>
    <w:rsid w:val="008722D8"/>
    <w:pPr>
      <w:widowControl/>
      <w:ind w:left="284" w:hanging="284"/>
      <w:jc w:val="both"/>
    </w:pPr>
    <w:rPr>
      <w:sz w:val="28"/>
      <w:szCs w:val="28"/>
    </w:rPr>
  </w:style>
  <w:style w:type="numbering" w:customStyle="1" w:styleId="WWNum3">
    <w:name w:val="WWNum3"/>
    <w:basedOn w:val="Bezlisty"/>
    <w:rsid w:val="008722D8"/>
    <w:pPr>
      <w:numPr>
        <w:numId w:val="15"/>
      </w:numPr>
    </w:pPr>
  </w:style>
  <w:style w:type="numbering" w:customStyle="1" w:styleId="WWNum10">
    <w:name w:val="WWNum10"/>
    <w:basedOn w:val="Bezlisty"/>
    <w:rsid w:val="008722D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DC87-B33B-45BE-88C3-1C18D0F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2020-03-12T07:50:00Z</cp:lastPrinted>
  <dcterms:created xsi:type="dcterms:W3CDTF">2020-04-21T07:11:00Z</dcterms:created>
  <dcterms:modified xsi:type="dcterms:W3CDTF">2020-04-21T07:11:00Z</dcterms:modified>
</cp:coreProperties>
</file>