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</w:t>
      </w:r>
      <w:r w:rsidR="00D11701">
        <w:rPr>
          <w:rFonts w:ascii="Times New Roman" w:hAnsi="Times New Roman" w:cs="Times New Roman"/>
          <w:b/>
          <w:bCs/>
          <w:i/>
        </w:rPr>
        <w:t>-1</w:t>
      </w:r>
      <w:r w:rsidRPr="00732EE5">
        <w:rPr>
          <w:rFonts w:ascii="Times New Roman" w:hAnsi="Times New Roman" w:cs="Times New Roman"/>
          <w:b/>
          <w:bCs/>
          <w:i/>
        </w:rPr>
        <w:t>.261.</w:t>
      </w:r>
      <w:r w:rsidR="00D11701">
        <w:rPr>
          <w:rFonts w:ascii="Times New Roman" w:hAnsi="Times New Roman" w:cs="Times New Roman"/>
          <w:b/>
          <w:bCs/>
          <w:i/>
        </w:rPr>
        <w:t>7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D11701">
        <w:rPr>
          <w:rFonts w:ascii="Times New Roman" w:hAnsi="Times New Roman" w:cs="Times New Roman"/>
          <w:b/>
          <w:bCs/>
          <w:i/>
        </w:rPr>
        <w:t>9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</w:t>
      </w:r>
      <w:r w:rsidR="00D11701">
        <w:rPr>
          <w:rFonts w:eastAsia="Cambria"/>
          <w:kern w:val="1"/>
          <w:szCs w:val="24"/>
          <w:lang w:eastAsia="zh-CN"/>
        </w:rPr>
        <w:t>-1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D11701">
        <w:rPr>
          <w:rFonts w:eastAsia="Cambria"/>
          <w:kern w:val="1"/>
          <w:szCs w:val="24"/>
          <w:lang w:eastAsia="zh-CN"/>
        </w:rPr>
        <w:t>7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D11701">
        <w:rPr>
          <w:rFonts w:eastAsia="Cambria"/>
          <w:kern w:val="1"/>
          <w:szCs w:val="24"/>
          <w:lang w:eastAsia="zh-CN"/>
        </w:rPr>
        <w:t>9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D11701">
        <w:rPr>
          <w:rFonts w:eastAsia="Cambria"/>
          <w:b/>
          <w:bCs/>
          <w:kern w:val="1"/>
          <w:szCs w:val="24"/>
          <w:lang w:eastAsia="zh-CN"/>
        </w:rPr>
        <w:t>usługi przeglądu i naprawy systemu sygnalizacji pożaru firmy SCHRACK SECONET Polska Sp. z o.o., zainstalowanego w budynku Pierwszego Urzędu Skarbowego w Częstochowie przy ul. Filomatów 18/20</w:t>
      </w:r>
      <w:r w:rsidR="00676A0D" w:rsidRPr="00BD4641">
        <w:rPr>
          <w:rFonts w:eastAsia="Cambria"/>
          <w:b/>
          <w:kern w:val="1"/>
          <w:szCs w:val="24"/>
          <w:lang w:eastAsia="zh-CN"/>
        </w:rPr>
        <w:t>”.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p w:rsidR="00AA58DB" w:rsidRPr="00732EE5" w:rsidRDefault="00AA58DB" w:rsidP="00AA58DB">
      <w:pPr>
        <w:pStyle w:val="Akapitzlist"/>
        <w:spacing w:line="360" w:lineRule="auto"/>
        <w:ind w:left="765"/>
        <w:jc w:val="both"/>
        <w:rPr>
          <w:kern w:val="1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4B3047" w:rsidRPr="002715A7" w:rsidRDefault="005612A5" w:rsidP="002715A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>Podane wyżej ceny obejmują wszelkie zobowiązania Zamawiaj</w:t>
      </w:r>
      <w:r w:rsidR="00AA58DB">
        <w:rPr>
          <w:szCs w:val="24"/>
          <w:u w:val="single"/>
        </w:rPr>
        <w:t>ącego w stosunku do Wykonawcy i </w:t>
      </w:r>
      <w:r w:rsidRPr="00732EE5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A258C3" w:rsidRPr="00A258C3" w:rsidRDefault="00A258C3" w:rsidP="00A258C3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sz w:val="10"/>
          <w:szCs w:val="10"/>
        </w:rPr>
      </w:pPr>
    </w:p>
    <w:p w:rsidR="00D11701" w:rsidRPr="00D11701" w:rsidRDefault="00C066C9" w:rsidP="00B7239D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732EE5">
        <w:rPr>
          <w:rFonts w:eastAsia="Cambria"/>
          <w:b/>
          <w:kern w:val="1"/>
          <w:szCs w:val="24"/>
          <w:lang w:eastAsia="zh-CN"/>
        </w:rPr>
        <w:t>Termin realizacji:</w:t>
      </w:r>
    </w:p>
    <w:p w:rsidR="00B7239D" w:rsidRPr="00D11701" w:rsidRDefault="00D11701" w:rsidP="00D11701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szCs w:val="24"/>
        </w:rPr>
      </w:pPr>
      <w:r w:rsidRPr="00D11701">
        <w:rPr>
          <w:kern w:val="2"/>
          <w:szCs w:val="24"/>
          <w:lang w:eastAsia="zh-CN"/>
        </w:rPr>
        <w:t xml:space="preserve">Umowa zostanie zawarta na okres od daty jej podpisania do </w:t>
      </w:r>
      <w:r w:rsidRPr="00D11701">
        <w:rPr>
          <w:b/>
          <w:kern w:val="2"/>
          <w:szCs w:val="24"/>
          <w:lang w:eastAsia="zh-CN"/>
        </w:rPr>
        <w:t>30 listopada 2020 r.</w:t>
      </w:r>
    </w:p>
    <w:p w:rsidR="00AA58DB" w:rsidRPr="00A258C3" w:rsidRDefault="00732EE5" w:rsidP="002715A7">
      <w:pPr>
        <w:widowControl/>
        <w:autoSpaceDN/>
        <w:spacing w:line="360" w:lineRule="auto"/>
        <w:ind w:left="45"/>
        <w:jc w:val="both"/>
        <w:textAlignment w:val="auto"/>
        <w:rPr>
          <w:sz w:val="10"/>
          <w:szCs w:val="10"/>
        </w:rPr>
      </w:pPr>
      <w:r w:rsidRPr="002715A7">
        <w:rPr>
          <w:rFonts w:eastAsia="Cambria"/>
          <w:kern w:val="1"/>
          <w:szCs w:val="24"/>
          <w:lang w:eastAsia="zh-CN"/>
        </w:rPr>
        <w:t xml:space="preserve"> 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D11701" w:rsidRPr="00D11701" w:rsidRDefault="00D11701" w:rsidP="00B1734E">
      <w:pPr>
        <w:widowControl/>
        <w:numPr>
          <w:ilvl w:val="0"/>
          <w:numId w:val="2"/>
        </w:numPr>
        <w:suppressAutoHyphens w:val="0"/>
        <w:autoSpaceDN/>
        <w:spacing w:after="120" w:line="360" w:lineRule="auto"/>
        <w:ind w:left="851" w:hanging="284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E43F0E">
        <w:t>Należność za przedmiot zamówienia płatna będzie po przeprowadzonym przeglądzie</w:t>
      </w:r>
      <w:r>
        <w:t xml:space="preserve"> bądź wykonanej diagnozie</w:t>
      </w:r>
      <w:r w:rsidRPr="00E43F0E">
        <w:t xml:space="preserve">, przelewem na rachunek bankowy Wykonawcy, w ciągu 21 dni od dnia otrzymania przez Zamawiającego prawidłowo wystawionej faktury oraz podpisanego przez obie strony protokołu z wykonanego przeglądu </w:t>
      </w:r>
      <w:r>
        <w:t xml:space="preserve">bądź wykonanej diagnozy, </w:t>
      </w:r>
      <w:r w:rsidRPr="00E43F0E">
        <w:t>wystawionego przez Wykonawcę.</w:t>
      </w:r>
      <w:r>
        <w:t xml:space="preserve"> </w:t>
      </w:r>
      <w:r w:rsidRPr="00B6347F">
        <w:t>W przypadku diagnozy wymagającej przedstawienia kosztorysu naprawy warunkiem zapłaty oprócz ww. będzie dodatkowo przesłanie kosztorysu do Zamawiającego.</w:t>
      </w:r>
    </w:p>
    <w:p w:rsidR="00280320" w:rsidRPr="00D11701" w:rsidRDefault="00280320" w:rsidP="00B1734E">
      <w:pPr>
        <w:widowControl/>
        <w:numPr>
          <w:ilvl w:val="0"/>
          <w:numId w:val="2"/>
        </w:numPr>
        <w:suppressAutoHyphens w:val="0"/>
        <w:autoSpaceDN/>
        <w:spacing w:after="120" w:line="360" w:lineRule="auto"/>
        <w:ind w:left="851" w:hanging="284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D1170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2A1329" w:rsidRPr="002A1329" w:rsidRDefault="002A1329" w:rsidP="00125FDC">
      <w:pPr>
        <w:pStyle w:val="Tekstpodstawowywcity2"/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840"/>
        <w:rPr>
          <w:kern w:val="1"/>
          <w:szCs w:val="24"/>
          <w:lang w:eastAsia="zh-CN"/>
        </w:rPr>
      </w:pPr>
      <w:r w:rsidRPr="002A1329">
        <w:rPr>
          <w:sz w:val="24"/>
          <w:szCs w:val="24"/>
        </w:rPr>
        <w:t>Posiadamy certyfikaty producenta niezbędne do wykonania przedmiotu zamówienia.</w:t>
      </w:r>
    </w:p>
    <w:p w:rsidR="00C066C9" w:rsidRPr="002A1329" w:rsidRDefault="00A26907" w:rsidP="00125FDC">
      <w:pPr>
        <w:pStyle w:val="Tekstpodstawowywcity2"/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840"/>
        <w:rPr>
          <w:kern w:val="1"/>
          <w:sz w:val="24"/>
          <w:szCs w:val="24"/>
          <w:lang w:eastAsia="zh-CN"/>
        </w:rPr>
      </w:pPr>
      <w:r w:rsidRPr="002A1329">
        <w:rPr>
          <w:kern w:val="1"/>
          <w:sz w:val="24"/>
          <w:szCs w:val="24"/>
          <w:lang w:eastAsia="zh-CN"/>
        </w:rPr>
        <w:t xml:space="preserve">Posiadamy </w:t>
      </w:r>
      <w:r w:rsidR="00C066C9" w:rsidRPr="002A1329">
        <w:rPr>
          <w:kern w:val="1"/>
          <w:sz w:val="24"/>
          <w:szCs w:val="24"/>
          <w:lang w:eastAsia="zh-CN"/>
        </w:rPr>
        <w:t xml:space="preserve">niezbędną wiedzę i doświadczenie oraz potencjał techniczny, a </w:t>
      </w:r>
      <w:r w:rsidR="00E855B5" w:rsidRPr="002A1329">
        <w:rPr>
          <w:kern w:val="1"/>
          <w:sz w:val="24"/>
          <w:szCs w:val="24"/>
          <w:lang w:eastAsia="zh-CN"/>
        </w:rPr>
        <w:t xml:space="preserve">usługa będzie realizowana przez pracowników dysponujących odpowiednimi kwalifikacjami </w:t>
      </w:r>
      <w:r w:rsidR="007E4AD1" w:rsidRPr="002A1329">
        <w:rPr>
          <w:kern w:val="1"/>
          <w:sz w:val="24"/>
          <w:szCs w:val="24"/>
          <w:lang w:eastAsia="zh-CN"/>
        </w:rPr>
        <w:t xml:space="preserve">                                      </w:t>
      </w:r>
      <w:r w:rsidR="002274EF" w:rsidRPr="002A1329">
        <w:rPr>
          <w:kern w:val="1"/>
          <w:sz w:val="24"/>
          <w:szCs w:val="24"/>
          <w:lang w:eastAsia="zh-CN"/>
        </w:rPr>
        <w:t>i uprawnieniami.</w:t>
      </w:r>
    </w:p>
    <w:p w:rsidR="00C066C9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2A1329" w:rsidRPr="00E43F0E" w:rsidRDefault="002A1329" w:rsidP="002A1329">
      <w:pPr>
        <w:pStyle w:val="Tekstpodstawowywcity2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3F0E">
        <w:rPr>
          <w:sz w:val="24"/>
          <w:szCs w:val="24"/>
        </w:rPr>
        <w:lastRenderedPageBreak/>
        <w:t xml:space="preserve">Zobowiązujemy się do posiadania </w:t>
      </w:r>
      <w:r w:rsidRPr="00E43F0E">
        <w:rPr>
          <w:color w:val="000000"/>
          <w:sz w:val="24"/>
          <w:szCs w:val="24"/>
        </w:rPr>
        <w:t>ubezpieczenia od odpowiedzialności cywilnej w zakresie prowadzonej działalności</w:t>
      </w:r>
      <w:r>
        <w:rPr>
          <w:color w:val="000000"/>
          <w:sz w:val="24"/>
          <w:szCs w:val="24"/>
        </w:rPr>
        <w:t>,</w:t>
      </w:r>
      <w:r w:rsidRPr="00E43F0E">
        <w:rPr>
          <w:sz w:val="24"/>
          <w:szCs w:val="24"/>
        </w:rPr>
        <w:t xml:space="preserve"> o wartości co najmniej </w:t>
      </w:r>
      <w:r>
        <w:rPr>
          <w:sz w:val="24"/>
          <w:szCs w:val="24"/>
        </w:rPr>
        <w:t>1</w:t>
      </w:r>
      <w:r w:rsidRPr="00E43F0E">
        <w:rPr>
          <w:sz w:val="24"/>
          <w:szCs w:val="24"/>
        </w:rPr>
        <w:t>00</w:t>
      </w:r>
      <w:r>
        <w:rPr>
          <w:sz w:val="24"/>
          <w:szCs w:val="24"/>
        </w:rPr>
        <w:t> </w:t>
      </w:r>
      <w:r w:rsidRPr="00E43F0E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E43F0E">
        <w:rPr>
          <w:sz w:val="24"/>
          <w:szCs w:val="24"/>
        </w:rPr>
        <w:t>zł przez cały okres obowiązywania umowy.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</w:t>
      </w:r>
      <w:r w:rsidR="009E7AEF">
        <w:rPr>
          <w:kern w:val="1"/>
          <w:szCs w:val="24"/>
          <w:lang w:eastAsia="zh-CN"/>
        </w:rPr>
        <w:t xml:space="preserve">. </w:t>
      </w:r>
    </w:p>
    <w:p w:rsidR="008D2938" w:rsidRDefault="008D2938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Dołączony do Zaproszenia projekt umowy stanowiący Załącznik nr </w:t>
      </w:r>
      <w:r w:rsidR="00903E3F">
        <w:rPr>
          <w:kern w:val="1"/>
          <w:szCs w:val="24"/>
          <w:lang w:eastAsia="zh-CN"/>
        </w:rPr>
        <w:t>4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FB317A" w:rsidRDefault="00646A78" w:rsidP="00646A78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Oświadczam, że</w:t>
      </w:r>
      <w:r w:rsidR="00E81585" w:rsidRPr="00646A78">
        <w:rPr>
          <w:kern w:val="1"/>
          <w:szCs w:val="24"/>
          <w:lang w:eastAsia="zh-CN"/>
        </w:rPr>
        <w:t xml:space="preserve"> oferta jest ważna i wiążąca przez okres 30 dni licząc od dnia, w którym upływa termin do składania </w:t>
      </w:r>
      <w:r w:rsidR="00FB317A" w:rsidRPr="00646A78">
        <w:rPr>
          <w:kern w:val="1"/>
          <w:szCs w:val="24"/>
          <w:lang w:eastAsia="zh-CN"/>
        </w:rPr>
        <w:t>ofert.</w:t>
      </w:r>
    </w:p>
    <w:p w:rsidR="00AA58DB" w:rsidRPr="00AA58DB" w:rsidRDefault="00AA58DB" w:rsidP="00AA58DB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AA58DB">
        <w:rPr>
          <w:rFonts w:ascii="Times New Roman" w:hAnsi="Times New Roman" w:cs="Times New Roman"/>
        </w:rPr>
        <w:t xml:space="preserve">Oświadczamy również, że: 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AA58DB" w:rsidRPr="00AA58DB" w:rsidTr="005F3905">
        <w:trPr>
          <w:trHeight w:val="921"/>
        </w:trPr>
        <w:tc>
          <w:tcPr>
            <w:tcW w:w="7796" w:type="dxa"/>
            <w:vAlign w:val="center"/>
          </w:tcPr>
          <w:p w:rsidR="00AA58DB" w:rsidRPr="00AA58DB" w:rsidRDefault="00AA58DB" w:rsidP="005F3905">
            <w:pPr>
              <w:spacing w:before="80" w:after="80"/>
              <w:jc w:val="both"/>
              <w:rPr>
                <w:bCs/>
                <w:szCs w:val="24"/>
              </w:rPr>
            </w:pPr>
            <w:r w:rsidRPr="00AA58DB">
              <w:rPr>
                <w:bCs/>
                <w:szCs w:val="24"/>
              </w:rPr>
              <w:t>W przypadku wyboru naszej oferty przy realizacji przedmiotu zamówienia, co najmniej jeden pracownik wykonujący roboty budowlane bezpośrednio na obiekcie, związane z przedmiotem zamówienia, będzie zatrudniony na podstawie umowy o pracę.</w:t>
            </w:r>
          </w:p>
        </w:tc>
        <w:tc>
          <w:tcPr>
            <w:tcW w:w="1134" w:type="dxa"/>
          </w:tcPr>
          <w:p w:rsidR="00AA58DB" w:rsidRPr="00AA58DB" w:rsidRDefault="00AA58DB" w:rsidP="00AA58DB">
            <w:pPr>
              <w:spacing w:before="120" w:after="160" w:line="360" w:lineRule="auto"/>
              <w:jc w:val="center"/>
              <w:rPr>
                <w:b/>
                <w:bCs/>
                <w:szCs w:val="24"/>
                <w:vertAlign w:val="superscript"/>
              </w:rPr>
            </w:pPr>
            <w:r w:rsidRPr="00AA58DB">
              <w:rPr>
                <w:b/>
                <w:bCs/>
                <w:szCs w:val="24"/>
              </w:rPr>
              <w:t>□</w:t>
            </w:r>
            <w:r w:rsidRPr="00AA58DB">
              <w:rPr>
                <w:b/>
                <w:bCs/>
                <w:szCs w:val="24"/>
                <w:vertAlign w:val="superscript"/>
              </w:rPr>
              <w:t>*)</w:t>
            </w:r>
          </w:p>
        </w:tc>
      </w:tr>
      <w:tr w:rsidR="00AA58DB" w:rsidRPr="00AA58DB" w:rsidTr="005F3905">
        <w:trPr>
          <w:trHeight w:val="623"/>
        </w:trPr>
        <w:tc>
          <w:tcPr>
            <w:tcW w:w="7796" w:type="dxa"/>
            <w:vAlign w:val="center"/>
          </w:tcPr>
          <w:p w:rsidR="00AA58DB" w:rsidRPr="00AA58DB" w:rsidRDefault="00AA58DB" w:rsidP="005F3905">
            <w:pPr>
              <w:spacing w:before="80" w:after="80"/>
              <w:jc w:val="both"/>
              <w:rPr>
                <w:bCs/>
                <w:szCs w:val="24"/>
              </w:rPr>
            </w:pPr>
            <w:r w:rsidRPr="00AA58DB">
              <w:rPr>
                <w:bCs/>
                <w:szCs w:val="24"/>
              </w:rPr>
              <w:t>Prowadzę jednoosobową działalność gospodarczą i nie zatrudniam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AA58DB" w:rsidRPr="00AA58DB" w:rsidRDefault="00AA58DB" w:rsidP="00AA58DB">
            <w:pPr>
              <w:spacing w:before="120" w:after="160" w:line="360" w:lineRule="auto"/>
              <w:jc w:val="center"/>
              <w:rPr>
                <w:b/>
                <w:bCs/>
                <w:szCs w:val="24"/>
                <w:vertAlign w:val="superscript"/>
              </w:rPr>
            </w:pPr>
            <w:r w:rsidRPr="00AA58DB">
              <w:rPr>
                <w:b/>
                <w:bCs/>
                <w:szCs w:val="24"/>
              </w:rPr>
              <w:t>□</w:t>
            </w:r>
            <w:r w:rsidRPr="00AA58DB">
              <w:rPr>
                <w:b/>
                <w:bCs/>
                <w:szCs w:val="24"/>
                <w:vertAlign w:val="superscript"/>
              </w:rPr>
              <w:t>*)</w:t>
            </w:r>
          </w:p>
        </w:tc>
      </w:tr>
      <w:tr w:rsidR="00AA58DB" w:rsidRPr="00AA58DB" w:rsidTr="005F3905">
        <w:trPr>
          <w:trHeight w:val="623"/>
        </w:trPr>
        <w:tc>
          <w:tcPr>
            <w:tcW w:w="7796" w:type="dxa"/>
            <w:vAlign w:val="center"/>
          </w:tcPr>
          <w:p w:rsidR="00AA58DB" w:rsidRPr="00AA58DB" w:rsidRDefault="00AA58DB" w:rsidP="005F3905">
            <w:pPr>
              <w:spacing w:before="80" w:after="80"/>
              <w:jc w:val="both"/>
              <w:rPr>
                <w:bCs/>
                <w:szCs w:val="24"/>
              </w:rPr>
            </w:pPr>
            <w:r w:rsidRPr="00AA58DB">
              <w:rPr>
                <w:bCs/>
                <w:szCs w:val="24"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AA58DB" w:rsidRPr="00AA58DB" w:rsidRDefault="00AA58DB" w:rsidP="00AA58DB">
            <w:pPr>
              <w:spacing w:before="120" w:after="160" w:line="360" w:lineRule="auto"/>
              <w:jc w:val="center"/>
              <w:rPr>
                <w:b/>
                <w:bCs/>
                <w:szCs w:val="24"/>
              </w:rPr>
            </w:pPr>
            <w:r w:rsidRPr="00AA58DB">
              <w:rPr>
                <w:b/>
                <w:bCs/>
                <w:szCs w:val="24"/>
              </w:rPr>
              <w:t>□</w:t>
            </w:r>
            <w:r w:rsidRPr="00AA58DB">
              <w:rPr>
                <w:b/>
                <w:bCs/>
                <w:szCs w:val="24"/>
                <w:vertAlign w:val="superscript"/>
              </w:rPr>
              <w:t>*)</w:t>
            </w:r>
          </w:p>
        </w:tc>
      </w:tr>
    </w:tbl>
    <w:p w:rsidR="00AA58DB" w:rsidRDefault="00AA58DB" w:rsidP="00AA58D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kern w:val="0"/>
        </w:rPr>
      </w:pPr>
      <w:r w:rsidRPr="00AA58DB">
        <w:rPr>
          <w:rFonts w:ascii="Times New Roman" w:hAnsi="Times New Roman" w:cs="Times New Roman"/>
          <w:bCs/>
          <w:kern w:val="0"/>
        </w:rPr>
        <w:t>*</w:t>
      </w:r>
      <w:r w:rsidRPr="00AA58DB">
        <w:rPr>
          <w:rFonts w:ascii="Times New Roman" w:hAnsi="Times New Roman" w:cs="Times New Roman"/>
          <w:b/>
          <w:bCs/>
          <w:kern w:val="0"/>
        </w:rPr>
        <w:t>zaznaczyć właściwe pole</w:t>
      </w:r>
    </w:p>
    <w:p w:rsidR="00BE2E63" w:rsidRPr="00F00C2F" w:rsidRDefault="00BE2E63" w:rsidP="00AA58D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10"/>
          <w:szCs w:val="10"/>
        </w:rPr>
      </w:pPr>
      <w:bookmarkStart w:id="0" w:name="_GoBack"/>
      <w:bookmarkEnd w:id="0"/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FB317A" w:rsidRPr="00B82466" w:rsidTr="00E416B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7A" w:rsidRPr="007A038D" w:rsidRDefault="00FB317A" w:rsidP="00E416B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FB317A" w:rsidRPr="008C5041" w:rsidRDefault="00FB317A" w:rsidP="00FB317A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lastRenderedPageBreak/>
        <w:t>Podane wyżej dane kontaktowe (nr faksu/adres poczty elektronicznej) posłużą do przekazywania informacji zarówno w niniejszym postępowaniu jak również wszelkich info</w:t>
      </w:r>
      <w:r>
        <w:rPr>
          <w:color w:val="000000"/>
        </w:rPr>
        <w:t>rmacji związanych z realizacją Umowy, będącej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280443" w:rsidRPr="00FB317A" w:rsidRDefault="00280443" w:rsidP="00FB317A">
      <w:pPr>
        <w:widowControl/>
        <w:autoSpaceDN/>
        <w:spacing w:line="360" w:lineRule="auto"/>
        <w:ind w:left="-20" w:firstLine="728"/>
        <w:jc w:val="both"/>
        <w:textAlignment w:val="auto"/>
        <w:rPr>
          <w:color w:val="000000"/>
          <w:szCs w:val="24"/>
        </w:rPr>
      </w:pPr>
      <w:r w:rsidRPr="00FB317A">
        <w:rPr>
          <w:color w:val="000000"/>
          <w:szCs w:val="24"/>
        </w:rPr>
        <w:t xml:space="preserve">Za prawidłowe podanie danych teleadresowych odpowiada Wykonawca. W związku </w:t>
      </w:r>
      <w:r w:rsidR="00903E3F">
        <w:rPr>
          <w:color w:val="000000"/>
          <w:szCs w:val="24"/>
        </w:rPr>
        <w:t xml:space="preserve">                            </w:t>
      </w:r>
      <w:r w:rsidRPr="00FB317A">
        <w:rPr>
          <w:color w:val="000000"/>
          <w:szCs w:val="24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BE2E63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10"/>
          <w:szCs w:val="10"/>
          <w:lang w:eastAsia="zh-CN"/>
        </w:rPr>
      </w:pPr>
    </w:p>
    <w:p w:rsidR="003D78C9" w:rsidRPr="00732EE5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Default="0046737C" w:rsidP="00BE2E6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</w:p>
    <w:p w:rsidR="00BE2E63" w:rsidRPr="00732EE5" w:rsidRDefault="00BE2E63" w:rsidP="00BE2E6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Default="008E44D3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………………</w:t>
      </w:r>
      <w:r w:rsidR="00C066C9" w:rsidRPr="00732EE5">
        <w:rPr>
          <w:kern w:val="1"/>
          <w:szCs w:val="24"/>
          <w:lang w:eastAsia="zh-CN"/>
        </w:rPr>
        <w:t>…… dnia, ....................</w:t>
      </w:r>
    </w:p>
    <w:p w:rsidR="00BE2E63" w:rsidRPr="00732EE5" w:rsidRDefault="00BE2E63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8E44D3" w:rsidRPr="00BE2E63" w:rsidRDefault="008E44D3" w:rsidP="008E44D3">
      <w:pPr>
        <w:widowControl/>
        <w:spacing w:line="360" w:lineRule="auto"/>
        <w:jc w:val="both"/>
        <w:rPr>
          <w:rFonts w:eastAsia="Cambria"/>
          <w:sz w:val="20"/>
        </w:rPr>
      </w:pPr>
      <w:r w:rsidRPr="00BE2E63">
        <w:rPr>
          <w:rFonts w:eastAsia="Cambria"/>
          <w:sz w:val="20"/>
        </w:rPr>
        <w:t>Załączniki:</w:t>
      </w:r>
    </w:p>
    <w:p w:rsidR="00E852DA" w:rsidRPr="00BE2E63" w:rsidRDefault="002A1329" w:rsidP="002A1329">
      <w:pPr>
        <w:pStyle w:val="Akapitzlist"/>
        <w:widowControl/>
        <w:numPr>
          <w:ilvl w:val="0"/>
          <w:numId w:val="16"/>
        </w:numPr>
        <w:autoSpaceDN/>
        <w:spacing w:line="360" w:lineRule="auto"/>
        <w:jc w:val="both"/>
        <w:textAlignment w:val="auto"/>
        <w:rPr>
          <w:rFonts w:eastAsia="Cambria"/>
          <w:kern w:val="1"/>
          <w:sz w:val="20"/>
          <w:lang w:eastAsia="zh-CN"/>
        </w:rPr>
      </w:pPr>
      <w:r w:rsidRPr="00BE2E63">
        <w:rPr>
          <w:rFonts w:eastAsia="Cambria"/>
          <w:kern w:val="1"/>
          <w:sz w:val="20"/>
          <w:lang w:eastAsia="zh-CN"/>
        </w:rPr>
        <w:t>Formularz cenowy</w:t>
      </w:r>
    </w:p>
    <w:sectPr w:rsidR="00E852DA" w:rsidRPr="00BE2E63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27" w:rsidRDefault="009C2427" w:rsidP="00404E3A">
      <w:r>
        <w:separator/>
      </w:r>
    </w:p>
  </w:endnote>
  <w:endnote w:type="continuationSeparator" w:id="0">
    <w:p w:rsidR="009C2427" w:rsidRDefault="009C2427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2F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27" w:rsidRDefault="009C2427" w:rsidP="00404E3A">
      <w:r>
        <w:separator/>
      </w:r>
    </w:p>
  </w:footnote>
  <w:footnote w:type="continuationSeparator" w:id="0">
    <w:p w:rsidR="009C2427" w:rsidRDefault="009C2427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</w:t>
      </w:r>
      <w:r w:rsidR="00AA58DB">
        <w:rPr>
          <w:rFonts w:ascii="Times New Roman" w:hAnsi="Times New Roman" w:cs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CAAE0DBA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B6B30C6"/>
    <w:multiLevelType w:val="hybridMultilevel"/>
    <w:tmpl w:val="1C229044"/>
    <w:lvl w:ilvl="0" w:tplc="E226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3A0C0C"/>
    <w:multiLevelType w:val="hybridMultilevel"/>
    <w:tmpl w:val="D344512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AE841E8"/>
    <w:multiLevelType w:val="hybridMultilevel"/>
    <w:tmpl w:val="D344512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53D2"/>
    <w:rsid w:val="000C41B8"/>
    <w:rsid w:val="0015187A"/>
    <w:rsid w:val="002274EF"/>
    <w:rsid w:val="0024180E"/>
    <w:rsid w:val="002715A7"/>
    <w:rsid w:val="00280320"/>
    <w:rsid w:val="00280443"/>
    <w:rsid w:val="00281D98"/>
    <w:rsid w:val="002A1329"/>
    <w:rsid w:val="002A278D"/>
    <w:rsid w:val="002E1CBF"/>
    <w:rsid w:val="002F2F4E"/>
    <w:rsid w:val="003155DC"/>
    <w:rsid w:val="00334B77"/>
    <w:rsid w:val="00371981"/>
    <w:rsid w:val="003D78C9"/>
    <w:rsid w:val="003E4488"/>
    <w:rsid w:val="00404E3A"/>
    <w:rsid w:val="00412E05"/>
    <w:rsid w:val="0042120C"/>
    <w:rsid w:val="00421F32"/>
    <w:rsid w:val="00440503"/>
    <w:rsid w:val="0046737C"/>
    <w:rsid w:val="004B2728"/>
    <w:rsid w:val="004B3047"/>
    <w:rsid w:val="004D27E1"/>
    <w:rsid w:val="005029A1"/>
    <w:rsid w:val="0052544C"/>
    <w:rsid w:val="005303E5"/>
    <w:rsid w:val="005612A5"/>
    <w:rsid w:val="00596F53"/>
    <w:rsid w:val="00604494"/>
    <w:rsid w:val="00646A78"/>
    <w:rsid w:val="00654116"/>
    <w:rsid w:val="00656369"/>
    <w:rsid w:val="00676A0D"/>
    <w:rsid w:val="00696AA3"/>
    <w:rsid w:val="006F1072"/>
    <w:rsid w:val="0071149A"/>
    <w:rsid w:val="00732EE5"/>
    <w:rsid w:val="00783C6F"/>
    <w:rsid w:val="007A165E"/>
    <w:rsid w:val="007C6BEA"/>
    <w:rsid w:val="007E4AD1"/>
    <w:rsid w:val="007F751F"/>
    <w:rsid w:val="008305CA"/>
    <w:rsid w:val="0083333C"/>
    <w:rsid w:val="00871565"/>
    <w:rsid w:val="008938D9"/>
    <w:rsid w:val="00894DC3"/>
    <w:rsid w:val="008D2938"/>
    <w:rsid w:val="008E44D3"/>
    <w:rsid w:val="00903E3F"/>
    <w:rsid w:val="00927758"/>
    <w:rsid w:val="00933EFC"/>
    <w:rsid w:val="00951317"/>
    <w:rsid w:val="00995185"/>
    <w:rsid w:val="009A1981"/>
    <w:rsid w:val="009A61A5"/>
    <w:rsid w:val="009C2427"/>
    <w:rsid w:val="009E7AEF"/>
    <w:rsid w:val="00A258C3"/>
    <w:rsid w:val="00A263FC"/>
    <w:rsid w:val="00A26907"/>
    <w:rsid w:val="00A448D4"/>
    <w:rsid w:val="00AA58DB"/>
    <w:rsid w:val="00AF76D9"/>
    <w:rsid w:val="00B03D10"/>
    <w:rsid w:val="00B7239D"/>
    <w:rsid w:val="00B80CD4"/>
    <w:rsid w:val="00B821E4"/>
    <w:rsid w:val="00B97E9C"/>
    <w:rsid w:val="00BD4641"/>
    <w:rsid w:val="00BE0A28"/>
    <w:rsid w:val="00BE2E63"/>
    <w:rsid w:val="00C066C9"/>
    <w:rsid w:val="00CE25D6"/>
    <w:rsid w:val="00CE57E0"/>
    <w:rsid w:val="00D11701"/>
    <w:rsid w:val="00D14154"/>
    <w:rsid w:val="00D64870"/>
    <w:rsid w:val="00D64DC6"/>
    <w:rsid w:val="00E213E8"/>
    <w:rsid w:val="00E577D5"/>
    <w:rsid w:val="00E81585"/>
    <w:rsid w:val="00E852DA"/>
    <w:rsid w:val="00E855B5"/>
    <w:rsid w:val="00EE7931"/>
    <w:rsid w:val="00F00C2F"/>
    <w:rsid w:val="00F124D6"/>
    <w:rsid w:val="00F17183"/>
    <w:rsid w:val="00F206FF"/>
    <w:rsid w:val="00F44E37"/>
    <w:rsid w:val="00F461E0"/>
    <w:rsid w:val="00F50ED2"/>
    <w:rsid w:val="00F572BB"/>
    <w:rsid w:val="00F67DD1"/>
    <w:rsid w:val="00FA14AF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066B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A1329"/>
    <w:pPr>
      <w:widowControl/>
      <w:suppressAutoHyphens w:val="0"/>
      <w:autoSpaceDN/>
      <w:ind w:left="284" w:hanging="284"/>
      <w:jc w:val="both"/>
      <w:textAlignment w:val="auto"/>
    </w:pPr>
    <w:rPr>
      <w:kern w:val="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132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C021-3E3E-43C6-BE59-0461C504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Stanisz Elżbieta</cp:lastModifiedBy>
  <cp:revision>7</cp:revision>
  <cp:lastPrinted>2018-06-04T11:32:00Z</cp:lastPrinted>
  <dcterms:created xsi:type="dcterms:W3CDTF">2019-01-17T06:09:00Z</dcterms:created>
  <dcterms:modified xsi:type="dcterms:W3CDTF">2019-01-17T10:32:00Z</dcterms:modified>
</cp:coreProperties>
</file>