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3C703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2351A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6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1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D17FE">
        <w:rPr>
          <w:rFonts w:ascii="Times New Roman" w:hAnsi="Times New Roman" w:cs="Times New Roman"/>
          <w:b/>
          <w:bCs/>
          <w:sz w:val="24"/>
          <w:szCs w:val="24"/>
        </w:rPr>
        <w:t xml:space="preserve">ełnienie funkcji Inspektora nadzoru 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robót budowlanych nad realizacją zadania inwestycyjnego pn. </w:t>
      </w:r>
      <w:r w:rsidR="002351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budynku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Skarbow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3C7036">
        <w:rPr>
          <w:rFonts w:ascii="Times New Roman" w:hAnsi="Times New Roman" w:cs="Times New Roman"/>
          <w:b/>
          <w:bCs/>
          <w:sz w:val="24"/>
          <w:szCs w:val="24"/>
        </w:rPr>
        <w:t>Chorzowie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495BC9">
        <w:rPr>
          <w:rFonts w:ascii="Times New Roman" w:hAnsi="Times New Roman" w:cs="Times New Roman"/>
          <w:sz w:val="24"/>
          <w:szCs w:val="24"/>
        </w:rPr>
        <w:t xml:space="preserve"> i 8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3C7036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703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Pr="000361B3">
        <w:rPr>
          <w:rFonts w:ascii="Times New Roman" w:hAnsi="Times New Roman" w:cs="Times New Roman"/>
          <w:sz w:val="24"/>
          <w:szCs w:val="24"/>
        </w:rPr>
        <w:t>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2351A1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2351A1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51A1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2351A1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DE0DD3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03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378"/>
      <w:gridCol w:w="2165"/>
      <w:gridCol w:w="3778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CABB220" wp14:editId="41DD6E8F">
                <wp:extent cx="1943100" cy="8572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E7443B" wp14:editId="513174EF">
                <wp:extent cx="1112520" cy="3733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15FC512" wp14:editId="021831FD">
                <wp:extent cx="2217420" cy="8382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036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BC9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DD3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2D43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8B93-CADC-4FDC-A664-6B967ACD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7</cp:revision>
  <cp:lastPrinted>2017-09-28T08:18:00Z</cp:lastPrinted>
  <dcterms:created xsi:type="dcterms:W3CDTF">2017-09-28T08:16:00Z</dcterms:created>
  <dcterms:modified xsi:type="dcterms:W3CDTF">2018-02-21T13:24:00Z</dcterms:modified>
</cp:coreProperties>
</file>