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633FAA">
        <w:rPr>
          <w:rFonts w:ascii="Times New Roman" w:hAnsi="Times New Roman"/>
          <w:b/>
          <w:i/>
        </w:rPr>
        <w:t>51</w:t>
      </w:r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633FAA">
        <w:rPr>
          <w:rFonts w:ascii="Times New Roman" w:eastAsia="Times New Roman" w:hAnsi="Times New Roman"/>
          <w:b/>
          <w:color w:val="000000"/>
          <w:szCs w:val="20"/>
          <w:lang w:eastAsia="pl-PL"/>
        </w:rPr>
        <w:t>usług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601881" w:rsidRPr="00802C6B">
        <w:rPr>
          <w:rFonts w:ascii="Times New Roman" w:hAnsi="Times New Roman"/>
          <w:b/>
          <w:bCs/>
        </w:rPr>
        <w:t xml:space="preserve">Usługa ochrony osób i mienia, monitoring elektroniczny systemów alarmowych, serwis i konserwacja systemów alarmowych, kontroli dostępu i telewizji CCTV, oraz obsługa centrali telefonicznych </w:t>
      </w:r>
      <w:r w:rsidR="00EB4B42">
        <w:rPr>
          <w:rFonts w:ascii="Times New Roman" w:hAnsi="Times New Roman"/>
          <w:b/>
          <w:bCs/>
        </w:rPr>
        <w:br/>
      </w:r>
      <w:r w:rsidR="00601881" w:rsidRPr="00802C6B">
        <w:rPr>
          <w:rFonts w:ascii="Times New Roman" w:hAnsi="Times New Roman"/>
          <w:b/>
          <w:bCs/>
        </w:rPr>
        <w:t>w budynkach Izby Administracji Skarbowej w Katowicach oraz jednostkach podległych w województwie</w:t>
      </w:r>
      <w:r w:rsidR="00601881" w:rsidRPr="00802C6B">
        <w:rPr>
          <w:rFonts w:ascii="Times New Roman" w:hAnsi="Times New Roman"/>
          <w:b/>
          <w:bCs/>
          <w:color w:val="000000"/>
        </w:rPr>
        <w:t xml:space="preserve"> śląskim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389F">
        <w:rPr>
          <w:rFonts w:ascii="Times New Roman" w:eastAsia="Times New Roman" w:hAnsi="Times New Roman"/>
          <w:color w:val="000000"/>
          <w:lang w:eastAsia="pl-PL"/>
        </w:rPr>
        <w:br/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EB4B42">
        <w:rPr>
          <w:rFonts w:ascii="Times New Roman" w:eastAsia="Times New Roman" w:hAnsi="Times New Roman"/>
          <w:color w:val="000000"/>
          <w:lang w:eastAsia="pl-PL"/>
        </w:rPr>
        <w:t>usługi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6018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dot. wymiany wykładzin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>Do wykazu nale</w:t>
      </w:r>
      <w:r w:rsidRPr="0080389F">
        <w:rPr>
          <w:rFonts w:ascii="Times New Roman" w:hAnsi="Times New Roman"/>
          <w:b/>
          <w:spacing w:val="-1"/>
          <w:sz w:val="20"/>
          <w:szCs w:val="20"/>
        </w:rPr>
        <w:t>ż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>y dołączyć</w:t>
      </w:r>
      <w:r w:rsidRPr="0080389F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>dowody określające czy</w:t>
      </w:r>
      <w:r w:rsidR="00C01B7A" w:rsidRPr="0080389F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EB4B42" w:rsidRPr="0080389F">
        <w:rPr>
          <w:rFonts w:ascii="Times New Roman" w:hAnsi="Times New Roman"/>
          <w:b/>
          <w:bCs/>
          <w:spacing w:val="-1"/>
          <w:sz w:val="20"/>
          <w:szCs w:val="20"/>
        </w:rPr>
        <w:t>usługi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 xml:space="preserve"> wskazane w wyka</w:t>
      </w:r>
      <w:r w:rsidR="007B5429" w:rsidRPr="0080389F">
        <w:rPr>
          <w:rFonts w:ascii="Times New Roman" w:hAnsi="Times New Roman"/>
          <w:b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</w:t>
      </w:r>
      <w:r w:rsidR="00EB4B42">
        <w:rPr>
          <w:rFonts w:ascii="Times New Roman" w:hAnsi="Times New Roman"/>
          <w:bCs/>
          <w:spacing w:val="-1"/>
          <w:sz w:val="20"/>
          <w:szCs w:val="20"/>
        </w:rPr>
        <w:t>usługi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</w:t>
      </w:r>
      <w:r w:rsidR="009F1088">
        <w:rPr>
          <w:rFonts w:ascii="Times New Roman" w:hAnsi="Times New Roman"/>
          <w:bCs/>
          <w:spacing w:val="-1"/>
          <w:sz w:val="20"/>
          <w:szCs w:val="20"/>
        </w:rPr>
        <w:br/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>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  <w:bookmarkStart w:id="0" w:name="_GoBack"/>
      <w:bookmarkEnd w:id="0"/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70F6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7B11-FB30-4A4D-B836-3228ADAF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</TotalTime>
  <Pages>1</Pages>
  <Words>187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Stefaniak Mariusz</cp:lastModifiedBy>
  <cp:revision>12</cp:revision>
  <cp:lastPrinted>2017-09-05T06:58:00Z</cp:lastPrinted>
  <dcterms:created xsi:type="dcterms:W3CDTF">2017-09-01T06:21:00Z</dcterms:created>
  <dcterms:modified xsi:type="dcterms:W3CDTF">2017-12-08T12:12:00Z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