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E68" w:rsidRDefault="00651E68" w:rsidP="00651E68">
      <w:pPr>
        <w:rPr>
          <w:rFonts w:ascii="Times New Roman" w:hAnsi="Times New Roman" w:cs="Times New Roman"/>
          <w:b/>
        </w:rPr>
      </w:pPr>
      <w:r w:rsidRPr="00651E68">
        <w:rPr>
          <w:rFonts w:ascii="Times New Roman" w:hAnsi="Times New Roman" w:cs="Times New Roman"/>
          <w:b/>
        </w:rPr>
        <w:t xml:space="preserve">2401-ILZ2.261.157.2017.2                                                           Załącznik nr </w:t>
      </w:r>
      <w:r>
        <w:rPr>
          <w:rFonts w:ascii="Times New Roman" w:hAnsi="Times New Roman" w:cs="Times New Roman"/>
          <w:b/>
        </w:rPr>
        <w:t>2</w:t>
      </w:r>
      <w:r w:rsidRPr="00651E68">
        <w:rPr>
          <w:rFonts w:ascii="Times New Roman" w:hAnsi="Times New Roman" w:cs="Times New Roman"/>
          <w:b/>
        </w:rPr>
        <w:t xml:space="preserve"> do Zaproszenia</w:t>
      </w:r>
    </w:p>
    <w:p w:rsidR="005835DA" w:rsidRDefault="005835DA" w:rsidP="005835D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Specyfikacja parametrów</w:t>
      </w:r>
    </w:p>
    <w:p w:rsidR="00050724" w:rsidRDefault="005835DA" w:rsidP="00050724">
      <w:pPr>
        <w:spacing w:before="120"/>
        <w:rPr>
          <w:rFonts w:ascii="Times New Roman" w:hAnsi="Times New Roman" w:cs="Times New Roman"/>
          <w:i/>
          <w:color w:val="000000"/>
          <w:sz w:val="16"/>
          <w:szCs w:val="16"/>
        </w:rPr>
      </w:pPr>
      <w:r w:rsidRPr="00250952">
        <w:rPr>
          <w:rFonts w:ascii="Times New Roman" w:hAnsi="Times New Roman" w:cs="Times New Roman"/>
          <w:color w:val="000000"/>
        </w:rPr>
        <w:t>…….…….…….…….…….…….…….…….…….…….…….…….…….…….……</w:t>
      </w:r>
      <w:r w:rsidR="00050724">
        <w:rPr>
          <w:rFonts w:ascii="Times New Roman" w:hAnsi="Times New Roman" w:cs="Times New Roman"/>
          <w:color w:val="000000"/>
        </w:rPr>
        <w:t>.........</w:t>
      </w:r>
      <w:r w:rsidRPr="00250952">
        <w:rPr>
          <w:rFonts w:ascii="Times New Roman" w:hAnsi="Times New Roman" w:cs="Times New Roman"/>
          <w:color w:val="000000"/>
        </w:rPr>
        <w:t>.…….…….…...</w:t>
      </w:r>
      <w:r w:rsidR="00050724"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</w:t>
      </w:r>
    </w:p>
    <w:p w:rsidR="005835DA" w:rsidRPr="00050724" w:rsidRDefault="005835DA" w:rsidP="00050724">
      <w:pPr>
        <w:spacing w:before="120"/>
        <w:rPr>
          <w:rFonts w:ascii="Times New Roman" w:hAnsi="Times New Roman" w:cs="Times New Roman"/>
          <w:i/>
          <w:color w:val="000000"/>
          <w:sz w:val="16"/>
          <w:szCs w:val="16"/>
        </w:rPr>
      </w:pPr>
      <w:r w:rsidRPr="00250952">
        <w:rPr>
          <w:rFonts w:ascii="Times New Roman" w:hAnsi="Times New Roman" w:cs="Times New Roman"/>
          <w:i/>
          <w:color w:val="000000"/>
          <w:sz w:val="18"/>
          <w:szCs w:val="18"/>
        </w:rPr>
        <w:t>(nazwa producenta, typ, model</w:t>
      </w:r>
      <w:r w:rsidR="00050724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np. HP 1920S 48G lub inny równoważny spełniający poniższe minimalne wymagane parametry</w:t>
      </w:r>
      <w:r w:rsidRPr="00250952">
        <w:rPr>
          <w:rFonts w:ascii="Times New Roman" w:hAnsi="Times New Roman" w:cs="Times New Roman"/>
          <w:i/>
          <w:color w:val="000000"/>
          <w:sz w:val="18"/>
          <w:szCs w:val="18"/>
        </w:rPr>
        <w:t>)</w:t>
      </w:r>
    </w:p>
    <w:p w:rsidR="00651E68" w:rsidRPr="00651E68" w:rsidRDefault="00651E68" w:rsidP="00651E68">
      <w:pPr>
        <w:spacing w:before="100" w:beforeAutospacing="1"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</w:p>
    <w:tbl>
      <w:tblPr>
        <w:tblW w:w="10020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67"/>
        <w:gridCol w:w="4616"/>
        <w:gridCol w:w="4837"/>
      </w:tblGrid>
      <w:tr w:rsidR="00651E68" w:rsidRPr="00651E68" w:rsidTr="00F81264">
        <w:trPr>
          <w:trHeight w:val="405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6E6E6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651E68" w:rsidRPr="00651E68" w:rsidRDefault="00651E68" w:rsidP="00651E68">
            <w:pPr>
              <w:spacing w:before="100" w:beforeAutospacing="1" w:after="142" w:line="288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651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Poz.</w:t>
            </w:r>
          </w:p>
        </w:tc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6E6E6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651E68" w:rsidRPr="00651E68" w:rsidRDefault="00651E68" w:rsidP="00651E68">
            <w:pPr>
              <w:spacing w:before="100" w:beforeAutospacing="1" w:after="142" w:line="288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651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Minimalne wymagane parametry</w:t>
            </w: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651E68" w:rsidRPr="00651E68" w:rsidRDefault="00651E68" w:rsidP="00651E68">
            <w:pPr>
              <w:spacing w:before="100" w:beforeAutospacing="1" w:after="142" w:line="288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651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Oferowane parametry**</w:t>
            </w:r>
          </w:p>
        </w:tc>
      </w:tr>
      <w:tr w:rsidR="00651E68" w:rsidRPr="00651E68" w:rsidTr="00F81264">
        <w:trPr>
          <w:trHeight w:val="420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651E68" w:rsidRPr="00651E68" w:rsidRDefault="00651E68" w:rsidP="00651E68">
            <w:pPr>
              <w:spacing w:before="100" w:beforeAutospacing="1" w:after="142" w:line="288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651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651E68" w:rsidRPr="00651E68" w:rsidRDefault="00651E68" w:rsidP="000573A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51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Typ obudowy: 1U RACK; Głębokość </w:t>
            </w:r>
            <w:r w:rsidRPr="00651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max 25</w:t>
            </w:r>
            <w:r w:rsidR="00057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  <w:r w:rsidRPr="00651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057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</w:t>
            </w:r>
            <w:r w:rsidRPr="00651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m </w:t>
            </w: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651E68" w:rsidRPr="00F74BD8" w:rsidRDefault="000573A0" w:rsidP="00651E68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74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Typ obudowy: ...............................</w:t>
            </w:r>
          </w:p>
          <w:p w:rsidR="000573A0" w:rsidRPr="00F74BD8" w:rsidRDefault="000573A0" w:rsidP="00651E68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74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Głębokość: .................................... mm</w:t>
            </w:r>
          </w:p>
        </w:tc>
      </w:tr>
      <w:tr w:rsidR="00651E68" w:rsidRPr="00651E68" w:rsidTr="00F81264">
        <w:trPr>
          <w:trHeight w:val="420"/>
          <w:tblCellSpacing w:w="0" w:type="dxa"/>
        </w:trPr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651E68" w:rsidRPr="00651E68" w:rsidRDefault="00651E68" w:rsidP="00651E68">
            <w:pPr>
              <w:spacing w:before="100" w:beforeAutospacing="1" w:after="142" w:line="288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651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61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651E68" w:rsidRPr="00651E68" w:rsidRDefault="00651E68" w:rsidP="00651E68">
            <w:pPr>
              <w:spacing w:after="0" w:line="288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651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Porty:</w:t>
            </w:r>
          </w:p>
          <w:p w:rsidR="00651E68" w:rsidRPr="00651E68" w:rsidRDefault="00651E68" w:rsidP="00651E68">
            <w:pPr>
              <w:spacing w:after="142" w:line="288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651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min. 48 portów RJ-45 100/1000 z automatycznym ustalaniem szybkości</w:t>
            </w:r>
          </w:p>
        </w:tc>
        <w:tc>
          <w:tcPr>
            <w:tcW w:w="48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651E68" w:rsidRPr="00F74BD8" w:rsidRDefault="000573A0" w:rsidP="00651E68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74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Typ portów: .......................................</w:t>
            </w:r>
          </w:p>
          <w:p w:rsidR="00651E68" w:rsidRPr="00F74BD8" w:rsidRDefault="000573A0" w:rsidP="000573A0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74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Ilość portów: ..........................................</w:t>
            </w:r>
          </w:p>
        </w:tc>
      </w:tr>
      <w:tr w:rsidR="00651E68" w:rsidRPr="00651E68" w:rsidTr="00F81264">
        <w:trPr>
          <w:trHeight w:val="420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651E68" w:rsidRPr="00651E68" w:rsidRDefault="00651E68" w:rsidP="00651E68">
            <w:pPr>
              <w:spacing w:before="100" w:beforeAutospacing="1" w:after="142" w:line="288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651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651E68" w:rsidRPr="00651E68" w:rsidRDefault="00651E68" w:rsidP="00651E68">
            <w:pPr>
              <w:spacing w:before="100" w:beforeAutospacing="1" w:after="142" w:line="288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651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Przepustowość magistrali: min 100 </w:t>
            </w:r>
            <w:proofErr w:type="spellStart"/>
            <w:r w:rsidRPr="00651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Gbp</w:t>
            </w:r>
            <w:proofErr w:type="spellEnd"/>
            <w:r w:rsidRPr="00651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/s</w:t>
            </w: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651E68" w:rsidRPr="00F74BD8" w:rsidRDefault="00313CDA" w:rsidP="00313CD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74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Przepustowość magistrali: .............................</w:t>
            </w:r>
          </w:p>
        </w:tc>
      </w:tr>
      <w:tr w:rsidR="00651E68" w:rsidRPr="00651E68" w:rsidTr="00F81264">
        <w:trPr>
          <w:trHeight w:val="420"/>
          <w:tblCellSpacing w:w="0" w:type="dxa"/>
        </w:trPr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651E68" w:rsidRPr="00651E68" w:rsidRDefault="00651E68" w:rsidP="00651E68">
            <w:pPr>
              <w:spacing w:before="100" w:beforeAutospacing="1" w:after="142" w:line="288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651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61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651E68" w:rsidRPr="00651E68" w:rsidRDefault="00651E68" w:rsidP="00651E68">
            <w:pPr>
              <w:spacing w:before="100" w:beforeAutospacing="1" w:after="142" w:line="288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651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Przepustowość: min 70 mln pakietów/s</w:t>
            </w:r>
          </w:p>
        </w:tc>
        <w:tc>
          <w:tcPr>
            <w:tcW w:w="48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651E68" w:rsidRPr="00F74BD8" w:rsidRDefault="00D3646A" w:rsidP="00651E68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74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Przepustowość: .................. mln pakietów/s</w:t>
            </w:r>
          </w:p>
        </w:tc>
      </w:tr>
      <w:tr w:rsidR="00651E68" w:rsidRPr="00651E68" w:rsidTr="00F81264">
        <w:trPr>
          <w:trHeight w:val="420"/>
          <w:tblCellSpacing w:w="0" w:type="dxa"/>
        </w:trPr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651E68" w:rsidRPr="00651E68" w:rsidRDefault="00651E68" w:rsidP="00651E68">
            <w:pPr>
              <w:spacing w:before="100" w:beforeAutospacing="1" w:after="142" w:line="288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651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61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651E68" w:rsidRPr="00651E68" w:rsidRDefault="00651E68" w:rsidP="00651E68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51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Pamięć </w:t>
            </w:r>
          </w:p>
          <w:p w:rsidR="00651E68" w:rsidRPr="00651E68" w:rsidRDefault="00651E68" w:rsidP="00651E68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51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min. 32 MB flash</w:t>
            </w:r>
          </w:p>
          <w:p w:rsidR="00651E68" w:rsidRPr="00651E68" w:rsidRDefault="00651E68" w:rsidP="00651E68">
            <w:pPr>
              <w:spacing w:after="142" w:line="288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651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min. 128 MB pamięci SDRAM</w:t>
            </w:r>
          </w:p>
        </w:tc>
        <w:tc>
          <w:tcPr>
            <w:tcW w:w="48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651E68" w:rsidRPr="00F74BD8" w:rsidRDefault="00D3646A" w:rsidP="00651E68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74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Pamięć </w:t>
            </w:r>
            <w:proofErr w:type="spellStart"/>
            <w:r w:rsidRPr="00F74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flash</w:t>
            </w:r>
            <w:proofErr w:type="spellEnd"/>
            <w:r w:rsidRPr="00F74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 ............................. MB</w:t>
            </w:r>
          </w:p>
          <w:p w:rsidR="00D3646A" w:rsidRPr="00F74BD8" w:rsidRDefault="00D3646A" w:rsidP="00651E68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74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Pamięć SDRAM: .............................. MB</w:t>
            </w:r>
          </w:p>
        </w:tc>
      </w:tr>
      <w:tr w:rsidR="00651E68" w:rsidRPr="00651E68" w:rsidTr="00F81264">
        <w:trPr>
          <w:trHeight w:val="731"/>
          <w:tblCellSpacing w:w="0" w:type="dxa"/>
        </w:trPr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651E68" w:rsidRPr="00651E68" w:rsidRDefault="00651E68" w:rsidP="00651E68">
            <w:pPr>
              <w:spacing w:after="142" w:line="288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651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61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651E68" w:rsidRPr="00651E68" w:rsidRDefault="00651E68" w:rsidP="00651E68">
            <w:pPr>
              <w:spacing w:after="0" w:line="288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651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Opóźnienie:</w:t>
            </w:r>
          </w:p>
          <w:p w:rsidR="00651E68" w:rsidRPr="00651E68" w:rsidRDefault="00651E68" w:rsidP="00651E68">
            <w:pPr>
              <w:spacing w:after="142" w:line="288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651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Opóźnienie dla 1000 Mb: &lt; 5 µs</w:t>
            </w:r>
          </w:p>
        </w:tc>
        <w:tc>
          <w:tcPr>
            <w:tcW w:w="48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651E68" w:rsidRPr="00F74BD8" w:rsidRDefault="00D3646A" w:rsidP="00651E68">
            <w:pPr>
              <w:spacing w:after="142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74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Opóźnienie dla 1000 Mb: ...........................</w:t>
            </w:r>
          </w:p>
        </w:tc>
      </w:tr>
      <w:tr w:rsidR="00651E68" w:rsidRPr="00651E68" w:rsidTr="00F81264">
        <w:trPr>
          <w:trHeight w:val="420"/>
          <w:tblCellSpacing w:w="0" w:type="dxa"/>
        </w:trPr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651E68" w:rsidRPr="00651E68" w:rsidRDefault="00651E68" w:rsidP="00651E68">
            <w:pPr>
              <w:spacing w:before="100" w:beforeAutospacing="1" w:after="142" w:line="288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651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61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651E68" w:rsidRPr="00651E68" w:rsidRDefault="00651E68" w:rsidP="00651E68">
            <w:pPr>
              <w:spacing w:before="100" w:beforeAutospacing="1" w:after="142" w:line="288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651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Rozmiar tablicy MAC min: 10000</w:t>
            </w:r>
          </w:p>
        </w:tc>
        <w:tc>
          <w:tcPr>
            <w:tcW w:w="48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651E68" w:rsidRPr="00F74BD8" w:rsidRDefault="00F81264" w:rsidP="00651E68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74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Rozmiar tablicy MAC: .........................................</w:t>
            </w:r>
          </w:p>
        </w:tc>
      </w:tr>
      <w:tr w:rsidR="00651E68" w:rsidRPr="00651E68" w:rsidTr="00F81264">
        <w:trPr>
          <w:trHeight w:val="420"/>
          <w:tblCellSpacing w:w="0" w:type="dxa"/>
        </w:trPr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651E68" w:rsidRPr="00651E68" w:rsidRDefault="00651E68" w:rsidP="00651E68">
            <w:pPr>
              <w:spacing w:before="100" w:beforeAutospacing="1" w:after="142" w:line="288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651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61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651E68" w:rsidRPr="00651E68" w:rsidRDefault="00651E68" w:rsidP="00651E68">
            <w:pPr>
              <w:spacing w:before="100" w:beforeAutospacing="1" w:after="142" w:line="288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651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Warstwa przełączania: L3</w:t>
            </w:r>
          </w:p>
        </w:tc>
        <w:tc>
          <w:tcPr>
            <w:tcW w:w="48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651E68" w:rsidRPr="00F74BD8" w:rsidRDefault="00F81264" w:rsidP="00651E68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74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Warstwa przełączania: ................................</w:t>
            </w:r>
          </w:p>
        </w:tc>
      </w:tr>
      <w:tr w:rsidR="00651E68" w:rsidRPr="00651E68" w:rsidTr="00F81264">
        <w:trPr>
          <w:trHeight w:val="420"/>
          <w:tblCellSpacing w:w="0" w:type="dxa"/>
        </w:trPr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651E68" w:rsidRPr="00651E68" w:rsidRDefault="00651E68" w:rsidP="00651E68">
            <w:pPr>
              <w:spacing w:after="142" w:line="288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651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61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651E68" w:rsidRPr="00651E68" w:rsidRDefault="00651E68" w:rsidP="00651E68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51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Obsługiwane protokoły i standardy</w:t>
            </w:r>
          </w:p>
          <w:p w:rsidR="00651E68" w:rsidRPr="00651E68" w:rsidRDefault="00651E68" w:rsidP="00651E68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51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· Auto </w:t>
            </w:r>
            <w:proofErr w:type="spellStart"/>
            <w:r w:rsidRPr="00651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Negotiation</w:t>
            </w:r>
            <w:proofErr w:type="spellEnd"/>
          </w:p>
          <w:p w:rsidR="00651E68" w:rsidRPr="00651E68" w:rsidRDefault="00651E68" w:rsidP="00651E68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 w:rsidRPr="00651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· IEEE 802.1D - Spanning Tree</w:t>
            </w:r>
          </w:p>
          <w:p w:rsidR="00651E68" w:rsidRPr="00651E68" w:rsidRDefault="00651E68" w:rsidP="00651E68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 w:rsidRPr="00651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· IEEE 802.1p - Priority</w:t>
            </w:r>
          </w:p>
          <w:p w:rsidR="00651E68" w:rsidRPr="00651E68" w:rsidRDefault="00651E68" w:rsidP="00651E68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 w:rsidRPr="00651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· IEEE 802.1Q - Virtual LANs</w:t>
            </w:r>
          </w:p>
          <w:p w:rsidR="00651E68" w:rsidRPr="00651E68" w:rsidRDefault="00651E68" w:rsidP="00651E68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 w:rsidRPr="00651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· IEEE 802.1s - Multiple Spanning Tree</w:t>
            </w:r>
          </w:p>
          <w:p w:rsidR="00651E68" w:rsidRPr="00651E68" w:rsidRDefault="00651E68" w:rsidP="00651E68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 w:rsidRPr="00651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· IEEE 802.1w - Rapid Convergence Spanning Tree</w:t>
            </w:r>
          </w:p>
          <w:p w:rsidR="00651E68" w:rsidRPr="00651E68" w:rsidRDefault="00651E68" w:rsidP="00651E68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 w:rsidRPr="00651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· IEEE 802.3 - 10BaseT</w:t>
            </w:r>
          </w:p>
          <w:p w:rsidR="00651E68" w:rsidRPr="00651E68" w:rsidRDefault="00651E68" w:rsidP="00651E68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 w:rsidRPr="00651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· IEEE 802.3ab - 1000BaseT</w:t>
            </w:r>
          </w:p>
          <w:p w:rsidR="00651E68" w:rsidRPr="00651E68" w:rsidRDefault="00651E68" w:rsidP="00651E68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 w:rsidRPr="00651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· IEEE 802.3ad - Link Aggregation Control Protocol</w:t>
            </w:r>
          </w:p>
          <w:p w:rsidR="00651E68" w:rsidRPr="00651E68" w:rsidRDefault="00651E68" w:rsidP="00651E68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 w:rsidRPr="00651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· IEEE 802.3i 10BASE-T Ethernet</w:t>
            </w:r>
          </w:p>
          <w:p w:rsidR="00651E68" w:rsidRPr="00651E68" w:rsidRDefault="00651E68" w:rsidP="00651E68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 w:rsidRPr="00651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· IEEE 802.3x - Flow Control</w:t>
            </w:r>
          </w:p>
          <w:p w:rsidR="00651E68" w:rsidRPr="00651E68" w:rsidRDefault="00651E68" w:rsidP="00651E68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 w:rsidRPr="00651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· IEEE 802.3z - 1000BaseSX/LX</w:t>
            </w:r>
          </w:p>
          <w:p w:rsidR="00651E68" w:rsidRPr="00651E68" w:rsidRDefault="00651E68" w:rsidP="00651E68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 w:rsidRPr="00651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· IEEE 802.1AB - Link Layer Discovery Protocol</w:t>
            </w:r>
          </w:p>
          <w:p w:rsidR="00651E68" w:rsidRPr="00651E68" w:rsidRDefault="00651E68" w:rsidP="00651E68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 w:rsidRPr="00651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· </w:t>
            </w:r>
            <w:proofErr w:type="spellStart"/>
            <w:r w:rsidRPr="00651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DiffServ</w:t>
            </w:r>
            <w:proofErr w:type="spellEnd"/>
          </w:p>
          <w:p w:rsidR="00651E68" w:rsidRPr="00651E68" w:rsidRDefault="00651E68" w:rsidP="00651E68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 w:rsidRPr="00651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· IEEE 802.1x - Network Login</w:t>
            </w:r>
          </w:p>
          <w:p w:rsidR="00651E68" w:rsidRPr="00651E68" w:rsidRDefault="00651E68" w:rsidP="00651E68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 w:rsidRPr="00651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· NTP - Network Time Protocol</w:t>
            </w:r>
          </w:p>
          <w:p w:rsidR="00651E68" w:rsidRPr="00651E68" w:rsidRDefault="00651E68" w:rsidP="00651E68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 w:rsidRPr="00651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· DHCP - Dynamic Host Configuration Protocol</w:t>
            </w:r>
          </w:p>
          <w:p w:rsidR="00651E68" w:rsidRPr="00651E68" w:rsidRDefault="00651E68" w:rsidP="00651E68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 w:rsidRPr="00651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· FTP </w:t>
            </w:r>
          </w:p>
          <w:p w:rsidR="00651E68" w:rsidRPr="00651E68" w:rsidRDefault="00651E68" w:rsidP="00651E68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 w:rsidRPr="00651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· IPv6</w:t>
            </w:r>
          </w:p>
          <w:p w:rsidR="00651E68" w:rsidRPr="00651E68" w:rsidRDefault="00651E68" w:rsidP="00651E68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 w:rsidRPr="00651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· ACL - Access Control List</w:t>
            </w:r>
          </w:p>
          <w:p w:rsidR="00651E68" w:rsidRPr="00651E68" w:rsidRDefault="00651E68" w:rsidP="00651E68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 w:rsidRPr="00651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lastRenderedPageBreak/>
              <w:t>· Port isolation</w:t>
            </w:r>
          </w:p>
          <w:p w:rsidR="00651E68" w:rsidRPr="00651E68" w:rsidRDefault="00651E68" w:rsidP="00651E68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 w:rsidRPr="00651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· IGMP snooping</w:t>
            </w:r>
          </w:p>
          <w:p w:rsidR="00651E68" w:rsidRPr="00651E68" w:rsidRDefault="00651E68" w:rsidP="00651E68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 w:rsidRPr="00651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· BPDU - Bridge Protocol Data Unit</w:t>
            </w:r>
          </w:p>
          <w:p w:rsidR="00651E68" w:rsidRPr="00651E68" w:rsidRDefault="00651E68" w:rsidP="00651E68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 w:rsidRPr="00651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· Jumbo frame support</w:t>
            </w:r>
          </w:p>
          <w:p w:rsidR="00651E68" w:rsidRPr="00651E68" w:rsidRDefault="00651E68" w:rsidP="00651E68">
            <w:pPr>
              <w:spacing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proofErr w:type="spellStart"/>
            <w:r w:rsidRPr="00651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Algorytmprzełączania</w:t>
            </w:r>
            <w:proofErr w:type="spellEnd"/>
            <w:r w:rsidRPr="00651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: STORE-AND-FORWARD</w:t>
            </w:r>
          </w:p>
        </w:tc>
        <w:tc>
          <w:tcPr>
            <w:tcW w:w="48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651E68" w:rsidRPr="00F74BD8" w:rsidRDefault="00F81264" w:rsidP="00F81264">
            <w:pPr>
              <w:spacing w:after="142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74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TAK/NIE*</w:t>
            </w:r>
          </w:p>
        </w:tc>
      </w:tr>
      <w:tr w:rsidR="00651E68" w:rsidRPr="00651E68" w:rsidTr="00F81264">
        <w:trPr>
          <w:trHeight w:val="420"/>
          <w:tblCellSpacing w:w="0" w:type="dxa"/>
        </w:trPr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651E68" w:rsidRPr="00651E68" w:rsidRDefault="00651E68" w:rsidP="00651E68">
            <w:pPr>
              <w:spacing w:after="142" w:line="288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651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10</w:t>
            </w:r>
          </w:p>
        </w:tc>
        <w:tc>
          <w:tcPr>
            <w:tcW w:w="461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651E68" w:rsidRPr="00651E68" w:rsidRDefault="00651E68" w:rsidP="00651E68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51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Protokoły uwierzytelniania i kontroli dostępu</w:t>
            </w:r>
          </w:p>
          <w:p w:rsidR="00651E68" w:rsidRPr="00651E68" w:rsidRDefault="00651E68" w:rsidP="00651E68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51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RADIUS - zdalne uwierzytelnianie użytkowników</w:t>
            </w:r>
          </w:p>
          <w:p w:rsidR="00651E68" w:rsidRPr="00651E68" w:rsidRDefault="00651E68" w:rsidP="00651E68">
            <w:pPr>
              <w:spacing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51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SSL - </w:t>
            </w:r>
            <w:proofErr w:type="spellStart"/>
            <w:r w:rsidRPr="00651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Secure</w:t>
            </w:r>
            <w:proofErr w:type="spellEnd"/>
            <w:r w:rsidRPr="00651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51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Sockets</w:t>
            </w:r>
            <w:proofErr w:type="spellEnd"/>
            <w:r w:rsidRPr="00651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51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Layer</w:t>
            </w:r>
            <w:proofErr w:type="spellEnd"/>
          </w:p>
        </w:tc>
        <w:tc>
          <w:tcPr>
            <w:tcW w:w="48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651E68" w:rsidRPr="00F74BD8" w:rsidRDefault="00F81264" w:rsidP="00F81264">
            <w:pPr>
              <w:spacing w:after="142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74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TAK/NIE*</w:t>
            </w:r>
          </w:p>
        </w:tc>
      </w:tr>
      <w:tr w:rsidR="00651E68" w:rsidRPr="00651E68" w:rsidTr="00F81264">
        <w:trPr>
          <w:trHeight w:val="420"/>
          <w:tblCellSpacing w:w="0" w:type="dxa"/>
        </w:trPr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651E68" w:rsidRPr="00651E68" w:rsidRDefault="00651E68" w:rsidP="00651E68">
            <w:pPr>
              <w:spacing w:after="142" w:line="288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651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61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651E68" w:rsidRPr="00651E68" w:rsidRDefault="00651E68" w:rsidP="00651E68">
            <w:pPr>
              <w:spacing w:after="0" w:line="288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651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Zarządzanie min: </w:t>
            </w:r>
          </w:p>
          <w:p w:rsidR="00651E68" w:rsidRPr="00651E68" w:rsidRDefault="00651E68" w:rsidP="00651E68">
            <w:pPr>
              <w:spacing w:after="0" w:line="288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651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interfejs wiersza poleceń (CLI)</w:t>
            </w:r>
            <w:r w:rsidRPr="00651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- Przeglądarka internetowa (http)</w:t>
            </w:r>
            <w:r w:rsidRPr="00651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- SNMP Manager</w:t>
            </w:r>
          </w:p>
          <w:p w:rsidR="00651E68" w:rsidRPr="00651E68" w:rsidRDefault="00651E68" w:rsidP="00651E68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51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możliwość tworzenia VLAN</w:t>
            </w:r>
          </w:p>
          <w:p w:rsidR="00651E68" w:rsidRPr="00651E68" w:rsidRDefault="00651E68" w:rsidP="00651E68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51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RMON - Remote Monitoring </w:t>
            </w:r>
          </w:p>
          <w:p w:rsidR="00651E68" w:rsidRPr="00651E68" w:rsidRDefault="00651E68" w:rsidP="00651E68">
            <w:pPr>
              <w:spacing w:after="142" w:line="288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651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Telnet</w:t>
            </w:r>
          </w:p>
        </w:tc>
        <w:tc>
          <w:tcPr>
            <w:tcW w:w="48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F81264" w:rsidRPr="00F74BD8" w:rsidRDefault="00F81264" w:rsidP="00F81264">
            <w:pPr>
              <w:spacing w:after="142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74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TAK/NIE*</w:t>
            </w:r>
          </w:p>
        </w:tc>
      </w:tr>
      <w:tr w:rsidR="00651E68" w:rsidRPr="00651E68" w:rsidTr="00F81264">
        <w:trPr>
          <w:trHeight w:val="420"/>
          <w:tblCellSpacing w:w="0" w:type="dxa"/>
        </w:trPr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651E68" w:rsidRPr="00651E68" w:rsidRDefault="00651E68" w:rsidP="00651E68">
            <w:pPr>
              <w:spacing w:before="100" w:beforeAutospacing="1" w:after="142" w:line="288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651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61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651E68" w:rsidRPr="00651E68" w:rsidRDefault="00651E68" w:rsidP="00651E68">
            <w:pPr>
              <w:spacing w:before="100" w:beforeAutospacing="1" w:after="142" w:line="288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651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Zasilanie 230 V, 50/60 Hz</w:t>
            </w:r>
          </w:p>
        </w:tc>
        <w:tc>
          <w:tcPr>
            <w:tcW w:w="48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651E68" w:rsidRPr="00F74BD8" w:rsidRDefault="00F81264" w:rsidP="00651E68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74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Zasilanie: .............................</w:t>
            </w:r>
          </w:p>
        </w:tc>
      </w:tr>
      <w:tr w:rsidR="00651E68" w:rsidRPr="00651E68" w:rsidTr="00F81264">
        <w:trPr>
          <w:trHeight w:val="405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651E68" w:rsidRPr="00651E68" w:rsidRDefault="00651E68" w:rsidP="00651E68">
            <w:pPr>
              <w:spacing w:before="100" w:beforeAutospacing="1" w:after="142" w:line="288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651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651E68" w:rsidRPr="00651E68" w:rsidRDefault="00651E68" w:rsidP="00651E68">
            <w:pPr>
              <w:spacing w:before="100" w:beforeAutospacing="1" w:after="142" w:line="288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651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Deklaracja zgodności CE dla oferowanego sprzętu</w:t>
            </w: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651E68" w:rsidRPr="00F74BD8" w:rsidRDefault="00F74BD8" w:rsidP="00651E68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74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TAK/NIE*</w:t>
            </w:r>
          </w:p>
        </w:tc>
      </w:tr>
    </w:tbl>
    <w:p w:rsidR="00651E68" w:rsidRPr="00651E68" w:rsidRDefault="00651E68" w:rsidP="00651E68">
      <w:pPr>
        <w:spacing w:before="100" w:beforeAutospacing="1"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651E6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* - niepotrzebne skreślić</w:t>
      </w:r>
    </w:p>
    <w:p w:rsidR="00651E68" w:rsidRPr="00651E68" w:rsidRDefault="00651E68" w:rsidP="00651E68">
      <w:pPr>
        <w:spacing w:before="100" w:beforeAutospacing="1"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651E6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** - wpisać parametry oferowanego sprzętu, z których musi wynikać spełnienie wymagań.</w:t>
      </w:r>
    </w:p>
    <w:p w:rsidR="00651E68" w:rsidRDefault="00651E68" w:rsidP="00651E68">
      <w:pPr>
        <w:spacing w:before="100" w:beforeAutospacing="1"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bookmarkStart w:id="0" w:name="_GoBack"/>
      <w:bookmarkEnd w:id="0"/>
    </w:p>
    <w:p w:rsidR="008F5D8F" w:rsidRDefault="008F5D8F" w:rsidP="00651E68">
      <w:pPr>
        <w:spacing w:before="100" w:beforeAutospacing="1"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</w:p>
    <w:p w:rsidR="008F5D8F" w:rsidRPr="00651E68" w:rsidRDefault="008F5D8F" w:rsidP="00651E68">
      <w:pPr>
        <w:spacing w:before="100" w:beforeAutospacing="1"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</w:p>
    <w:p w:rsidR="00651E68" w:rsidRPr="00651E68" w:rsidRDefault="00651E68" w:rsidP="00651E68">
      <w:pPr>
        <w:spacing w:before="100" w:beforeAutospacing="1"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</w:p>
    <w:p w:rsidR="00F74BD8" w:rsidRPr="00250952" w:rsidRDefault="00F74BD8" w:rsidP="00F74BD8">
      <w:pPr>
        <w:tabs>
          <w:tab w:val="left" w:pos="4536"/>
        </w:tabs>
        <w:rPr>
          <w:rFonts w:ascii="Times New Roman" w:hAnsi="Times New Roman" w:cs="Times New Roman"/>
          <w:color w:val="000000"/>
        </w:rPr>
      </w:pPr>
      <w:r w:rsidRPr="00250952">
        <w:rPr>
          <w:rFonts w:ascii="Times New Roman" w:hAnsi="Times New Roman" w:cs="Times New Roman"/>
          <w:color w:val="000000"/>
        </w:rPr>
        <w:t>Miejscowość ……………, dnia ………….2017 r.     ……...</w:t>
      </w:r>
      <w:r>
        <w:rPr>
          <w:rFonts w:ascii="Times New Roman" w:hAnsi="Times New Roman" w:cs="Times New Roman"/>
          <w:color w:val="000000"/>
        </w:rPr>
        <w:t>...................</w:t>
      </w:r>
      <w:r w:rsidRPr="00250952">
        <w:rPr>
          <w:rFonts w:ascii="Times New Roman" w:hAnsi="Times New Roman" w:cs="Times New Roman"/>
          <w:color w:val="000000"/>
        </w:rPr>
        <w:t>......................................................</w:t>
      </w:r>
    </w:p>
    <w:p w:rsidR="00F74BD8" w:rsidRPr="00250952" w:rsidRDefault="00F74BD8" w:rsidP="00F74BD8">
      <w:pPr>
        <w:tabs>
          <w:tab w:val="left" w:pos="4536"/>
        </w:tabs>
        <w:ind w:left="4536"/>
        <w:jc w:val="center"/>
        <w:rPr>
          <w:rFonts w:ascii="Times New Roman" w:hAnsi="Times New Roman" w:cs="Times New Roman"/>
          <w:i/>
          <w:color w:val="000000"/>
          <w:sz w:val="20"/>
        </w:rPr>
      </w:pPr>
      <w:r w:rsidRPr="00250952">
        <w:rPr>
          <w:rFonts w:ascii="Times New Roman" w:hAnsi="Times New Roman" w:cs="Times New Roman"/>
          <w:i/>
          <w:color w:val="000000"/>
          <w:sz w:val="20"/>
        </w:rPr>
        <w:t xml:space="preserve">          podpisy osób uprawnionych do reprezentowania Wykonawcy</w:t>
      </w:r>
    </w:p>
    <w:p w:rsidR="00651E68" w:rsidRPr="00651E68" w:rsidRDefault="00651E68" w:rsidP="00651E68">
      <w:pPr>
        <w:spacing w:before="100" w:beforeAutospacing="1"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</w:p>
    <w:p w:rsidR="00651E68" w:rsidRDefault="00651E68"/>
    <w:sectPr w:rsidR="00651E68" w:rsidSect="00050724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51E68"/>
    <w:rsid w:val="00050724"/>
    <w:rsid w:val="000573A0"/>
    <w:rsid w:val="000E157D"/>
    <w:rsid w:val="00313CDA"/>
    <w:rsid w:val="005835DA"/>
    <w:rsid w:val="00651E68"/>
    <w:rsid w:val="007F4E2F"/>
    <w:rsid w:val="008F5D8F"/>
    <w:rsid w:val="0097511B"/>
    <w:rsid w:val="00D3646A"/>
    <w:rsid w:val="00F74BD8"/>
    <w:rsid w:val="00F812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51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51E68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estern">
    <w:name w:val="western"/>
    <w:basedOn w:val="Normalny"/>
    <w:rsid w:val="00651E68"/>
    <w:pPr>
      <w:spacing w:before="100" w:beforeAutospacing="1" w:after="142" w:line="288" w:lineRule="auto"/>
    </w:pPr>
    <w:rPr>
      <w:rFonts w:ascii="Cambria" w:eastAsia="Times New Roman" w:hAnsi="Cambria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6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406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 w Katowicach</Company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Bieniek Justyna 2</dc:creator>
  <cp:keywords/>
  <dc:description/>
  <cp:lastModifiedBy>Adam</cp:lastModifiedBy>
  <cp:revision>6</cp:revision>
  <dcterms:created xsi:type="dcterms:W3CDTF">2017-12-13T07:25:00Z</dcterms:created>
  <dcterms:modified xsi:type="dcterms:W3CDTF">2017-12-13T19:37:00Z</dcterms:modified>
</cp:coreProperties>
</file>