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5E1EBD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5E1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</w:t>
      </w:r>
      <w:r w:rsidRPr="007F423B">
        <w:rPr>
          <w:rFonts w:ascii="Times New Roman" w:hAnsi="Times New Roman" w:cs="Times New Roman"/>
          <w:sz w:val="24"/>
          <w:szCs w:val="24"/>
        </w:rPr>
        <w:t>trzeby postę</w:t>
      </w:r>
      <w:r w:rsidR="008D0487" w:rsidRPr="007F423B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F423B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7F423B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7F423B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2168A8" w:rsidRPr="007F423B">
        <w:rPr>
          <w:rFonts w:ascii="Times New Roman" w:hAnsi="Times New Roman" w:cs="Times New Roman"/>
          <w:sz w:val="24"/>
          <w:szCs w:val="24"/>
        </w:rPr>
        <w:t>n.</w:t>
      </w:r>
      <w:r w:rsidR="005E1EBD" w:rsidRPr="007F423B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7F423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F423B" w:rsidRPr="007F423B">
        <w:rPr>
          <w:rFonts w:ascii="Times New Roman" w:eastAsia="Calibri" w:hAnsi="Times New Roman" w:cs="Times New Roman"/>
          <w:b/>
          <w:sz w:val="24"/>
          <w:szCs w:val="24"/>
        </w:rPr>
        <w:t>Dostawa bębnów światłoczułych do urządzeń drukujących będących na wyposażeniu Izby Administracji Skarbowej w Katowicach</w:t>
      </w:r>
      <w:r w:rsidR="005E1EBD" w:rsidRPr="007F423B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7F423B">
        <w:rPr>
          <w:rFonts w:ascii="Times New Roman" w:hAnsi="Times New Roman" w:cs="Times New Roman"/>
          <w:sz w:val="24"/>
          <w:szCs w:val="24"/>
        </w:rPr>
        <w:t>,</w:t>
      </w:r>
      <w:r w:rsidR="008D0487" w:rsidRPr="007F423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5E1EBD">
        <w:rPr>
          <w:rFonts w:ascii="Times New Roman" w:hAnsi="Times New Roman" w:cs="Times New Roman"/>
          <w:sz w:val="24"/>
          <w:szCs w:val="24"/>
        </w:rPr>
        <w:t>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FD1BB8">
        <w:rPr>
          <w:rFonts w:ascii="Times New Roman" w:hAnsi="Times New Roman" w:cs="Times New Roman"/>
          <w:sz w:val="24"/>
          <w:szCs w:val="24"/>
        </w:rPr>
        <w:t xml:space="preserve">  </w:t>
      </w:r>
      <w:r w:rsidR="00AD6111" w:rsidRPr="00B6563C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5E1EBD">
        <w:rPr>
          <w:rFonts w:ascii="Times New Roman" w:hAnsi="Times New Roman" w:cs="Times New Roman"/>
          <w:sz w:val="24"/>
          <w:szCs w:val="24"/>
        </w:rPr>
        <w:t>UNP:2401-17-125602</w:t>
      </w:r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B6563C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D1BB8" w:rsidRPr="00FD1BB8">
        <w:rPr>
          <w:rFonts w:ascii="Times New Roman" w:hAnsi="Times New Roman" w:cs="Times New Roman"/>
          <w:sz w:val="24"/>
          <w:szCs w:val="24"/>
        </w:rPr>
        <w:t>UNP:2401-17-12</w:t>
      </w:r>
      <w:r w:rsidR="005E1EBD">
        <w:rPr>
          <w:rFonts w:ascii="Times New Roman" w:hAnsi="Times New Roman" w:cs="Times New Roman"/>
          <w:sz w:val="24"/>
          <w:szCs w:val="24"/>
        </w:rPr>
        <w:t>5602</w:t>
      </w:r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ych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5E1EBD"/>
    <w:rsid w:val="0062418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D5B61"/>
    <w:rsid w:val="007E2F69"/>
    <w:rsid w:val="007F423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6AAB-E1E6-406E-85C1-F33CA6C7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Stefaniak Mariusz</cp:lastModifiedBy>
  <cp:revision>4</cp:revision>
  <cp:lastPrinted>2017-09-06T10:22:00Z</cp:lastPrinted>
  <dcterms:created xsi:type="dcterms:W3CDTF">2017-09-06T09:53:00Z</dcterms:created>
  <dcterms:modified xsi:type="dcterms:W3CDTF">2017-09-13T07:53:00Z</dcterms:modified>
</cp:coreProperties>
</file>