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3E" w:rsidRPr="00E43F0E" w:rsidRDefault="00C9183E" w:rsidP="00C9183E">
      <w:pPr>
        <w:pStyle w:val="Tekstpodstawowy2"/>
        <w:spacing w:line="240" w:lineRule="auto"/>
        <w:ind w:left="2694" w:hanging="2694"/>
        <w:jc w:val="left"/>
        <w:rPr>
          <w:bCs/>
          <w:sz w:val="24"/>
          <w:szCs w:val="24"/>
        </w:rPr>
      </w:pPr>
      <w:bookmarkStart w:id="0" w:name="_GoBack"/>
      <w:bookmarkEnd w:id="0"/>
      <w:r w:rsidRPr="00E43F0E">
        <w:rPr>
          <w:bCs/>
          <w:sz w:val="24"/>
          <w:szCs w:val="24"/>
        </w:rPr>
        <w:t>2401-ILZ2.261.53.2017</w:t>
      </w:r>
      <w:r w:rsidRPr="00E43F0E">
        <w:rPr>
          <w:bCs/>
          <w:sz w:val="24"/>
          <w:szCs w:val="24"/>
        </w:rPr>
        <w:tab/>
      </w:r>
      <w:r w:rsidRPr="00E43F0E">
        <w:rPr>
          <w:bCs/>
          <w:sz w:val="24"/>
          <w:szCs w:val="24"/>
        </w:rPr>
        <w:tab/>
      </w:r>
      <w:r w:rsidRPr="00E43F0E">
        <w:rPr>
          <w:bCs/>
          <w:sz w:val="24"/>
          <w:szCs w:val="24"/>
        </w:rPr>
        <w:tab/>
      </w:r>
      <w:r w:rsidRPr="00E43F0E">
        <w:rPr>
          <w:bCs/>
          <w:sz w:val="24"/>
          <w:szCs w:val="24"/>
        </w:rPr>
        <w:tab/>
      </w:r>
      <w:r w:rsidRPr="00E43F0E">
        <w:rPr>
          <w:bCs/>
          <w:sz w:val="24"/>
          <w:szCs w:val="24"/>
        </w:rPr>
        <w:tab/>
      </w:r>
      <w:r w:rsidRPr="00E43F0E">
        <w:rPr>
          <w:bCs/>
          <w:sz w:val="24"/>
          <w:szCs w:val="24"/>
        </w:rPr>
        <w:tab/>
      </w:r>
      <w:r w:rsidRPr="00E43F0E">
        <w:rPr>
          <w:bCs/>
          <w:sz w:val="24"/>
          <w:szCs w:val="24"/>
        </w:rPr>
        <w:tab/>
      </w:r>
      <w:r w:rsidRPr="00E43F0E">
        <w:rPr>
          <w:bCs/>
          <w:sz w:val="24"/>
          <w:szCs w:val="24"/>
        </w:rPr>
        <w:tab/>
        <w:t>Załącznik nr 1</w:t>
      </w:r>
    </w:p>
    <w:p w:rsidR="00C9183E" w:rsidRPr="00E43F0E" w:rsidRDefault="00C9183E" w:rsidP="00C9183E">
      <w:pPr>
        <w:pStyle w:val="Tekstpodstawowy2"/>
        <w:spacing w:line="240" w:lineRule="auto"/>
        <w:jc w:val="left"/>
        <w:rPr>
          <w:sz w:val="24"/>
          <w:szCs w:val="24"/>
        </w:rPr>
      </w:pPr>
    </w:p>
    <w:p w:rsidR="00C9183E" w:rsidRPr="00E43F0E" w:rsidRDefault="00C9183E" w:rsidP="00C9183E">
      <w:pPr>
        <w:jc w:val="center"/>
        <w:rPr>
          <w:rFonts w:ascii="Times New Roman" w:hAnsi="Times New Roman"/>
        </w:rPr>
      </w:pPr>
      <w:r w:rsidRPr="00E43F0E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4E8AF" wp14:editId="358F4157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715" t="8255" r="1079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183E" w:rsidRDefault="00C9183E" w:rsidP="00C9183E"/>
                          <w:p w:rsidR="00C9183E" w:rsidRDefault="00C9183E" w:rsidP="00C918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83E" w:rsidRDefault="00C9183E" w:rsidP="00C918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83E" w:rsidRDefault="00C9183E" w:rsidP="00C918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83E" w:rsidRDefault="00C9183E" w:rsidP="00C918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83E" w:rsidRDefault="00C9183E" w:rsidP="00C918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9183E" w:rsidRDefault="00C9183E" w:rsidP="00C9183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4E8AF" id="AutoShape 4" o:spid="_x0000_s1026" style="position:absolute;left:0;text-align:left;margin-left:6pt;margin-top:8.6pt;width:15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" filled="f" strokeweight=".25pt">
                <v:textbox inset="1pt,1pt,1pt,1pt">
                  <w:txbxContent>
                    <w:p w:rsidR="00C9183E" w:rsidRDefault="00C9183E" w:rsidP="00C9183E"/>
                    <w:p w:rsidR="00C9183E" w:rsidRDefault="00C9183E" w:rsidP="00C9183E">
                      <w:pPr>
                        <w:rPr>
                          <w:sz w:val="12"/>
                        </w:rPr>
                      </w:pPr>
                    </w:p>
                    <w:p w:rsidR="00C9183E" w:rsidRDefault="00C9183E" w:rsidP="00C9183E">
                      <w:pPr>
                        <w:rPr>
                          <w:sz w:val="12"/>
                        </w:rPr>
                      </w:pPr>
                    </w:p>
                    <w:p w:rsidR="00C9183E" w:rsidRDefault="00C9183E" w:rsidP="00C9183E">
                      <w:pPr>
                        <w:rPr>
                          <w:sz w:val="12"/>
                        </w:rPr>
                      </w:pPr>
                    </w:p>
                    <w:p w:rsidR="00C9183E" w:rsidRDefault="00C9183E" w:rsidP="00C9183E">
                      <w:pPr>
                        <w:rPr>
                          <w:sz w:val="12"/>
                        </w:rPr>
                      </w:pPr>
                    </w:p>
                    <w:p w:rsidR="00C9183E" w:rsidRDefault="00C9183E" w:rsidP="00C9183E">
                      <w:pPr>
                        <w:rPr>
                          <w:sz w:val="12"/>
                        </w:rPr>
                      </w:pPr>
                    </w:p>
                    <w:p w:rsidR="00C9183E" w:rsidRDefault="00C9183E" w:rsidP="00C9183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183E" w:rsidRPr="00E43F0E" w:rsidRDefault="00C9183E" w:rsidP="00C9183E">
      <w:pPr>
        <w:jc w:val="center"/>
        <w:rPr>
          <w:rFonts w:ascii="Times New Roman" w:hAnsi="Times New Roman"/>
        </w:rPr>
      </w:pPr>
    </w:p>
    <w:p w:rsidR="00C9183E" w:rsidRPr="00E43F0E" w:rsidRDefault="00C9183E" w:rsidP="00C9183E">
      <w:pPr>
        <w:jc w:val="center"/>
        <w:rPr>
          <w:rFonts w:ascii="Times New Roman" w:hAnsi="Times New Roman"/>
        </w:rPr>
      </w:pPr>
    </w:p>
    <w:p w:rsidR="00C9183E" w:rsidRPr="00E43F0E" w:rsidRDefault="00C9183E" w:rsidP="00C9183E">
      <w:pPr>
        <w:jc w:val="center"/>
        <w:rPr>
          <w:rFonts w:ascii="Times New Roman" w:hAnsi="Times New Roman"/>
        </w:rPr>
      </w:pPr>
    </w:p>
    <w:p w:rsidR="00C9183E" w:rsidRPr="00E43F0E" w:rsidRDefault="00C9183E" w:rsidP="00C9183E">
      <w:pPr>
        <w:jc w:val="center"/>
        <w:rPr>
          <w:rFonts w:ascii="Times New Roman" w:hAnsi="Times New Roman"/>
        </w:rPr>
      </w:pPr>
    </w:p>
    <w:p w:rsidR="00C9183E" w:rsidRPr="00E43F0E" w:rsidRDefault="00C9183E" w:rsidP="00C9183E">
      <w:pPr>
        <w:jc w:val="center"/>
        <w:rPr>
          <w:rFonts w:ascii="Times New Roman" w:hAnsi="Times New Roman"/>
        </w:rPr>
      </w:pPr>
    </w:p>
    <w:p w:rsidR="00C9183E" w:rsidRPr="00E43F0E" w:rsidRDefault="00C9183E" w:rsidP="00C9183E">
      <w:pPr>
        <w:jc w:val="center"/>
        <w:rPr>
          <w:rFonts w:ascii="Times New Roman" w:hAnsi="Times New Roman"/>
        </w:rPr>
      </w:pPr>
      <w:r w:rsidRPr="00E43F0E">
        <w:rPr>
          <w:rFonts w:ascii="Times New Roman" w:hAnsi="Times New Roman"/>
        </w:rPr>
        <w:t>FORMULARZ OFERTY</w:t>
      </w:r>
    </w:p>
    <w:p w:rsidR="00C9183E" w:rsidRPr="00E43F0E" w:rsidRDefault="00C9183E" w:rsidP="00C9183E">
      <w:pPr>
        <w:jc w:val="both"/>
        <w:rPr>
          <w:rFonts w:ascii="Times New Roman" w:hAnsi="Times New Roman"/>
        </w:rPr>
      </w:pPr>
    </w:p>
    <w:p w:rsidR="00C9183E" w:rsidRPr="00E43F0E" w:rsidRDefault="00C9183E" w:rsidP="00C9183E">
      <w:pPr>
        <w:pStyle w:val="Tekstpodstawowy3"/>
        <w:spacing w:line="360" w:lineRule="auto"/>
        <w:jc w:val="both"/>
        <w:rPr>
          <w:sz w:val="24"/>
          <w:szCs w:val="24"/>
        </w:rPr>
      </w:pPr>
      <w:r w:rsidRPr="00E43F0E">
        <w:rPr>
          <w:sz w:val="24"/>
          <w:szCs w:val="24"/>
        </w:rPr>
        <w:t xml:space="preserve">W odpowiedzi na zapytanie ofertowe na świadczenie usługi w zakresie przeglądów </w:t>
      </w:r>
      <w:r>
        <w:rPr>
          <w:sz w:val="24"/>
          <w:szCs w:val="24"/>
        </w:rPr>
        <w:t>oraz diagnozowania awarii</w:t>
      </w:r>
      <w:r w:rsidRPr="006D35C5">
        <w:rPr>
          <w:sz w:val="24"/>
          <w:szCs w:val="24"/>
        </w:rPr>
        <w:t xml:space="preserve"> </w:t>
      </w:r>
      <w:r w:rsidRPr="00E43F0E">
        <w:rPr>
          <w:sz w:val="24"/>
          <w:szCs w:val="24"/>
        </w:rPr>
        <w:t>systemu sygnalizacji pożaru zainstalowanego w budynku Pierwszego Urzędu Skarbowego</w:t>
      </w:r>
      <w:r>
        <w:rPr>
          <w:sz w:val="24"/>
          <w:szCs w:val="24"/>
        </w:rPr>
        <w:t xml:space="preserve"> </w:t>
      </w:r>
      <w:r w:rsidRPr="00E43F0E">
        <w:rPr>
          <w:sz w:val="24"/>
          <w:szCs w:val="24"/>
        </w:rPr>
        <w:t>w Częstochowie przy ulicy Filomatów 18/20, składamy ofertę na wykonanie przedmiotu zamówienia obejmującego:</w:t>
      </w:r>
    </w:p>
    <w:p w:rsidR="00C9183E" w:rsidRPr="00E43F0E" w:rsidRDefault="00C9183E" w:rsidP="00C9183E">
      <w:pPr>
        <w:pStyle w:val="Tekstpodstawowy3"/>
        <w:numPr>
          <w:ilvl w:val="0"/>
          <w:numId w:val="7"/>
        </w:numPr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Przegląd system</w:t>
      </w:r>
      <w:r>
        <w:rPr>
          <w:sz w:val="24"/>
          <w:szCs w:val="24"/>
        </w:rPr>
        <w:t>u</w:t>
      </w:r>
      <w:r w:rsidRPr="00E43F0E">
        <w:rPr>
          <w:sz w:val="24"/>
          <w:szCs w:val="24"/>
        </w:rPr>
        <w:t xml:space="preserve"> </w:t>
      </w:r>
      <w:r>
        <w:rPr>
          <w:sz w:val="24"/>
          <w:szCs w:val="24"/>
        </w:rPr>
        <w:t>sygnalizacji p</w:t>
      </w:r>
      <w:r w:rsidRPr="00E43F0E">
        <w:rPr>
          <w:sz w:val="24"/>
          <w:szCs w:val="24"/>
        </w:rPr>
        <w:t>ożar</w:t>
      </w:r>
      <w:r>
        <w:rPr>
          <w:sz w:val="24"/>
          <w:szCs w:val="24"/>
        </w:rPr>
        <w:t>u zainstalowanego w budynku. Wykonawca zobowiązany jest do</w:t>
      </w:r>
      <w:r w:rsidRPr="00E43F0E">
        <w:rPr>
          <w:sz w:val="24"/>
          <w:szCs w:val="24"/>
        </w:rPr>
        <w:t xml:space="preserve"> przekazani</w:t>
      </w:r>
      <w:r>
        <w:rPr>
          <w:sz w:val="24"/>
          <w:szCs w:val="24"/>
        </w:rPr>
        <w:t>a</w:t>
      </w:r>
      <w:r w:rsidRPr="00E43F0E">
        <w:rPr>
          <w:sz w:val="24"/>
          <w:szCs w:val="24"/>
        </w:rPr>
        <w:t xml:space="preserve"> Zamawiającemu - w terminie nie dłuższym niż 3 dni robocze od dnia przeprowadzenia przeglądu - protokołu, który musi szczegółowo opisywać </w:t>
      </w:r>
      <w:r>
        <w:rPr>
          <w:sz w:val="24"/>
          <w:szCs w:val="24"/>
        </w:rPr>
        <w:t xml:space="preserve">zakres wykonanych prac, </w:t>
      </w:r>
      <w:r w:rsidRPr="00E43F0E">
        <w:rPr>
          <w:sz w:val="24"/>
          <w:szCs w:val="24"/>
        </w:rPr>
        <w:t>stan i sprawność poszczególnych elementów systemu sygnalizacji pożaru</w:t>
      </w:r>
      <w:r>
        <w:rPr>
          <w:sz w:val="24"/>
          <w:szCs w:val="24"/>
        </w:rPr>
        <w:t xml:space="preserve"> ze wskazaniem miejsca ich lokalizacji</w:t>
      </w:r>
      <w:r w:rsidRPr="00E43F0E">
        <w:rPr>
          <w:sz w:val="24"/>
          <w:szCs w:val="24"/>
        </w:rPr>
        <w:t xml:space="preserve">. 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Dwa egzemplarze protokołu należy przekazać bezpośrednio do Izby Administracji Skarbowej</w:t>
      </w:r>
      <w:r>
        <w:rPr>
          <w:sz w:val="24"/>
          <w:szCs w:val="24"/>
        </w:rPr>
        <w:t xml:space="preserve"> </w:t>
      </w:r>
      <w:r w:rsidRPr="00E43F0E">
        <w:rPr>
          <w:sz w:val="24"/>
          <w:szCs w:val="24"/>
        </w:rPr>
        <w:t xml:space="preserve">w Katowicach. 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Ilość</w:t>
      </w:r>
      <w:r>
        <w:rPr>
          <w:sz w:val="24"/>
          <w:szCs w:val="24"/>
        </w:rPr>
        <w:t>,</w:t>
      </w:r>
      <w:r w:rsidRPr="00E43F0E">
        <w:rPr>
          <w:sz w:val="24"/>
          <w:szCs w:val="24"/>
        </w:rPr>
        <w:t xml:space="preserve"> jak również rodzaj elementów składowych systemu sygnalizacji pożaru podanych</w:t>
      </w:r>
      <w:r w:rsidRPr="00E43F0E">
        <w:rPr>
          <w:sz w:val="24"/>
          <w:szCs w:val="24"/>
        </w:rPr>
        <w:br/>
        <w:t xml:space="preserve">w Zaproszeniu do składania ofert ma charakter poglądowy i może różnić się od stanu faktycznego. 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Przeglądy centrali pożarowej i oddymiania oraz pomiar</w:t>
      </w:r>
      <w:r>
        <w:rPr>
          <w:sz w:val="24"/>
          <w:szCs w:val="24"/>
        </w:rPr>
        <w:t>y napięć akumulatorów muszą</w:t>
      </w:r>
      <w:r w:rsidRPr="00E43F0E">
        <w:rPr>
          <w:sz w:val="24"/>
          <w:szCs w:val="24"/>
        </w:rPr>
        <w:t xml:space="preserve"> być wykonan</w:t>
      </w:r>
      <w:r>
        <w:rPr>
          <w:sz w:val="24"/>
          <w:szCs w:val="24"/>
        </w:rPr>
        <w:t>e</w:t>
      </w:r>
      <w:r w:rsidRPr="00E43F0E">
        <w:rPr>
          <w:sz w:val="24"/>
          <w:szCs w:val="24"/>
        </w:rPr>
        <w:t xml:space="preserve"> raz </w:t>
      </w:r>
      <w:r>
        <w:rPr>
          <w:sz w:val="24"/>
          <w:szCs w:val="24"/>
        </w:rPr>
        <w:t>na</w:t>
      </w:r>
      <w:r w:rsidRPr="00E43F0E">
        <w:rPr>
          <w:sz w:val="24"/>
          <w:szCs w:val="24"/>
        </w:rPr>
        <w:t xml:space="preserve"> kwarta</w:t>
      </w:r>
      <w:r>
        <w:rPr>
          <w:sz w:val="24"/>
          <w:szCs w:val="24"/>
        </w:rPr>
        <w:t>ł</w:t>
      </w:r>
      <w:r w:rsidRPr="00E43F0E">
        <w:rPr>
          <w:sz w:val="24"/>
          <w:szCs w:val="24"/>
        </w:rPr>
        <w:t xml:space="preserve"> (kwartał liczony jest od dnia podpisania umowy</w:t>
      </w:r>
      <w:r>
        <w:rPr>
          <w:sz w:val="24"/>
          <w:szCs w:val="24"/>
        </w:rPr>
        <w:t xml:space="preserve"> – przy czym pierwszy przegląd musi być wykonany w ciągu 30 dni od dnia podpisania umowy</w:t>
      </w:r>
      <w:r w:rsidRPr="00E43F0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E43F0E">
        <w:rPr>
          <w:sz w:val="24"/>
          <w:szCs w:val="24"/>
        </w:rPr>
        <w:t xml:space="preserve"> natomiast pozostałych urządzeń </w:t>
      </w:r>
      <w:r>
        <w:rPr>
          <w:sz w:val="24"/>
          <w:szCs w:val="24"/>
        </w:rPr>
        <w:t xml:space="preserve">– </w:t>
      </w:r>
      <w:r w:rsidRPr="00E43F0E">
        <w:rPr>
          <w:sz w:val="24"/>
          <w:szCs w:val="24"/>
        </w:rPr>
        <w:t>zgodnie z potrzebami wynikającymi ze stanu technicznego oraz obowiązujący</w:t>
      </w:r>
      <w:r>
        <w:rPr>
          <w:sz w:val="24"/>
          <w:szCs w:val="24"/>
        </w:rPr>
        <w:t>ch</w:t>
      </w:r>
      <w:r w:rsidRPr="00E43F0E">
        <w:rPr>
          <w:sz w:val="24"/>
          <w:szCs w:val="24"/>
        </w:rPr>
        <w:t xml:space="preserve"> przepis</w:t>
      </w:r>
      <w:r>
        <w:rPr>
          <w:sz w:val="24"/>
          <w:szCs w:val="24"/>
        </w:rPr>
        <w:t>ów</w:t>
      </w:r>
      <w:r w:rsidRPr="00E43F0E">
        <w:rPr>
          <w:sz w:val="24"/>
          <w:szCs w:val="24"/>
        </w:rPr>
        <w:t xml:space="preserve">. 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Podczas przeglądu Wykonawca zobowiązany jest do usunięcia usterek systemu sygnalizacji pożaru wykrytych podczas przeglądu, a nie wymagających wymiany podzespołów</w:t>
      </w:r>
      <w:r>
        <w:rPr>
          <w:sz w:val="24"/>
          <w:szCs w:val="24"/>
        </w:rPr>
        <w:t xml:space="preserve"> </w:t>
      </w:r>
      <w:r w:rsidRPr="00E43F0E">
        <w:rPr>
          <w:sz w:val="24"/>
          <w:szCs w:val="24"/>
        </w:rPr>
        <w:t>tj. min. odlutowane lub odłączone przewody zasilające lub sygnałowe, wykasowanie kodów usterek jeżeli jest to możliwe, prawidłowe ustawienie programów</w:t>
      </w:r>
      <w:r>
        <w:rPr>
          <w:sz w:val="24"/>
          <w:szCs w:val="24"/>
        </w:rPr>
        <w:br/>
      </w:r>
      <w:r w:rsidRPr="00E43F0E">
        <w:rPr>
          <w:sz w:val="24"/>
          <w:szCs w:val="24"/>
        </w:rPr>
        <w:t xml:space="preserve">w systemie itp. 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Przeglądy należy wykonać w oparciu o Rozporządzenie Ministra Spraw Wewnętrznych</w:t>
      </w:r>
      <w:r w:rsidRPr="00E43F0E">
        <w:rPr>
          <w:sz w:val="24"/>
          <w:szCs w:val="24"/>
        </w:rPr>
        <w:br/>
        <w:t xml:space="preserve">i Administracji z dnia 7 czerwca 2010 r. w prawie ochrony przeciwpożarowej budynków, innych obiektów budowlanych i terenów (Dz. U. z 2010r. Nr 109 poz. 719) Polskie Normy </w:t>
      </w:r>
      <w:r w:rsidRPr="00E43F0E">
        <w:rPr>
          <w:sz w:val="24"/>
          <w:szCs w:val="24"/>
        </w:rPr>
        <w:lastRenderedPageBreak/>
        <w:t>oraz zalecenia producenta zainstalowanych urządzeń. Przeglądy muszą zostać wykonane</w:t>
      </w:r>
      <w:r w:rsidRPr="00E43F0E">
        <w:rPr>
          <w:sz w:val="24"/>
          <w:szCs w:val="24"/>
        </w:rPr>
        <w:br/>
        <w:t>w godzinach pracy Zamawiającego tj. od poniedziałku do piątku</w:t>
      </w:r>
      <w:r>
        <w:rPr>
          <w:sz w:val="24"/>
          <w:szCs w:val="24"/>
        </w:rPr>
        <w:t xml:space="preserve"> w godzinach od 7:00 do 15:00 z</w:t>
      </w:r>
      <w:r w:rsidRPr="00E43F0E">
        <w:rPr>
          <w:sz w:val="24"/>
          <w:szCs w:val="24"/>
        </w:rPr>
        <w:t xml:space="preserve"> wyjątkiem dni ustawowo wolnych od pracy. Wyjątkiem jest badanie przeciwpożarowego wyłącznika prądu</w:t>
      </w:r>
      <w:r>
        <w:rPr>
          <w:sz w:val="24"/>
          <w:szCs w:val="24"/>
        </w:rPr>
        <w:t>,</w:t>
      </w:r>
      <w:r w:rsidRPr="00E43F0E">
        <w:rPr>
          <w:sz w:val="24"/>
          <w:szCs w:val="24"/>
        </w:rPr>
        <w:t xml:space="preserve"> które musi zostać przeprowadzone po godzinach pracy Zmawiającego. Szczegółowy harmonogram przeglądów zostanie uzgodniony po podpisaniu umowy.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Przegląd obejmuje wykonanie co najmniej: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sprawdzenie działania centrali, jej stanu technicznego i poprawności działania;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sprawdzenie zadziałania elementów sterowanych np. klap dymowych;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sprawdzenie historii błędów centrali i alarmów;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sprawdzenie układu zasilania;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sprawdzenie wszystkich części i urządzeń pod kątem ewentualnych zewnętrznych uszkodzeń mechanicznych;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sprawdzenie mocowania wszystkich elementów, w przypadku stwierdzenia niewłaściwego przymocowania należy zamocować element do podłoża;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sprawdzenie ROP w tym sprawdzenie zadziałania centrali poprzez uruchomienie ROP;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sprawdzenie poprawności działania wszystkich czujek oraz ich czyszczenie w przypadku stwierdzenia zabrudzenia elementu;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sprawdzenie poprawności działan</w:t>
      </w:r>
      <w:r>
        <w:rPr>
          <w:sz w:val="24"/>
          <w:szCs w:val="24"/>
        </w:rPr>
        <w:t xml:space="preserve">ia lampek sygnałowych, działanie </w:t>
      </w:r>
      <w:r w:rsidRPr="00E43F0E">
        <w:rPr>
          <w:sz w:val="24"/>
          <w:szCs w:val="24"/>
        </w:rPr>
        <w:t>bezpieczników czy weryfikacja szybek ochronnych pod kątem ich uszkodzenia - w przypadku stwierdzenia usterki należy wymienić uszkodzone elementy w ramach przeglądu;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przeprowadzenie regulacji elementów systemu jeżeli wystąpi taka potrzeba;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sprawdzenie współdziałania systemów zainstalowanych w obiekcie;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wykonanie wszystkich czynności konserwacyjnych związanych z utrzymaniem pełnej sprawności i bezawaryjności systemu zgodnie z zaleceniami producenta systemu;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- wykonanie pomiarów napięć akumulatorów zainstalowanych w centralce systemu, wyniki pomiarów należy zanotować w książce systemu oraz w protokole z przeglądu.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 xml:space="preserve">Zamawiający zastrzega sobie możliwość obecności swojego pracownika podczas przeglądu. </w:t>
      </w:r>
    </w:p>
    <w:p w:rsidR="00C9183E" w:rsidRPr="00E43F0E" w:rsidRDefault="00C9183E" w:rsidP="00C9183E">
      <w:pPr>
        <w:pStyle w:val="Tekstpodstawowy3"/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Każdy przegląd Wykonawca zobowiązany jest odnotować w książce systemu.</w:t>
      </w:r>
      <w:r>
        <w:rPr>
          <w:sz w:val="24"/>
          <w:szCs w:val="24"/>
        </w:rPr>
        <w:br/>
      </w:r>
      <w:r w:rsidRPr="00E43F0E">
        <w:rPr>
          <w:sz w:val="24"/>
          <w:szCs w:val="24"/>
        </w:rPr>
        <w:t xml:space="preserve">W przypadku braku takiej książki Wykonawca zobowiązany jest do jej założenia. Wzór książki systemu Zamawiający przekaże Wykonawcy po podpisaniu umowy. </w:t>
      </w:r>
    </w:p>
    <w:p w:rsidR="00C9183E" w:rsidRDefault="00C9183E" w:rsidP="00C9183E">
      <w:pPr>
        <w:pStyle w:val="Tekstpodstawowy3"/>
        <w:numPr>
          <w:ilvl w:val="1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6D35C5">
        <w:rPr>
          <w:color w:val="000000"/>
          <w:sz w:val="24"/>
          <w:szCs w:val="24"/>
        </w:rPr>
        <w:t>Diagnozowanie awarii system</w:t>
      </w:r>
      <w:r>
        <w:rPr>
          <w:color w:val="000000"/>
          <w:sz w:val="24"/>
          <w:szCs w:val="24"/>
        </w:rPr>
        <w:t xml:space="preserve">u sygnalizacji </w:t>
      </w:r>
      <w:r w:rsidRPr="006D35C5">
        <w:rPr>
          <w:color w:val="000000"/>
          <w:sz w:val="24"/>
          <w:szCs w:val="24"/>
        </w:rPr>
        <w:t>pożar</w:t>
      </w:r>
      <w:r>
        <w:rPr>
          <w:color w:val="000000"/>
          <w:sz w:val="24"/>
          <w:szCs w:val="24"/>
        </w:rPr>
        <w:t xml:space="preserve">u. </w:t>
      </w:r>
      <w:r w:rsidRPr="006D35C5">
        <w:rPr>
          <w:sz w:val="24"/>
          <w:szCs w:val="24"/>
        </w:rPr>
        <w:t>W przypadku wystąpienia awarii systemu Wykonawca zobowiązany jest do</w:t>
      </w:r>
      <w:r>
        <w:rPr>
          <w:sz w:val="24"/>
          <w:szCs w:val="24"/>
        </w:rPr>
        <w:t xml:space="preserve"> </w:t>
      </w:r>
      <w:r>
        <w:rPr>
          <w:kern w:val="3"/>
          <w:sz w:val="24"/>
          <w:szCs w:val="24"/>
          <w:lang w:eastAsia="zh-CN"/>
        </w:rPr>
        <w:t>przyjazdu oraz</w:t>
      </w:r>
      <w:r w:rsidRPr="006D35C5">
        <w:rPr>
          <w:sz w:val="24"/>
          <w:szCs w:val="24"/>
        </w:rPr>
        <w:t>:</w:t>
      </w:r>
    </w:p>
    <w:p w:rsidR="00C9183E" w:rsidRDefault="00C9183E" w:rsidP="00C9183E">
      <w:pPr>
        <w:pStyle w:val="Tekstpodstawowy3"/>
        <w:numPr>
          <w:ilvl w:val="1"/>
          <w:numId w:val="9"/>
        </w:numPr>
        <w:spacing w:line="360" w:lineRule="auto"/>
        <w:ind w:left="851"/>
        <w:jc w:val="both"/>
        <w:rPr>
          <w:sz w:val="24"/>
          <w:szCs w:val="24"/>
        </w:rPr>
      </w:pPr>
      <w:r w:rsidRPr="006D35C5">
        <w:rPr>
          <w:sz w:val="24"/>
          <w:szCs w:val="24"/>
        </w:rPr>
        <w:lastRenderedPageBreak/>
        <w:t>stwierdzenia przyczyny awarii w czasie nie dłuższym niż 2 dni robocze,</w:t>
      </w:r>
    </w:p>
    <w:p w:rsidR="00C9183E" w:rsidRDefault="00C9183E" w:rsidP="00C9183E">
      <w:pPr>
        <w:pStyle w:val="Tekstpodstawowy3"/>
        <w:numPr>
          <w:ilvl w:val="1"/>
          <w:numId w:val="9"/>
        </w:num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awarii wymagających wymiany podzespołów,</w:t>
      </w:r>
      <w:r w:rsidRPr="006D35C5">
        <w:rPr>
          <w:sz w:val="24"/>
          <w:szCs w:val="24"/>
        </w:rPr>
        <w:t xml:space="preserve"> przedstawienia kosztorysu naprawy w czasie nie dłuższym niż 4 dni robocze,</w:t>
      </w:r>
      <w:r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od momentu zgłoszenia awarii przez Zamawiającego drogą elektroniczną na wskazany przez Wykonawcę adres e-mail.</w:t>
      </w:r>
    </w:p>
    <w:p w:rsidR="00C9183E" w:rsidRPr="009201B8" w:rsidRDefault="00C9183E" w:rsidP="00C9183E">
      <w:pPr>
        <w:pStyle w:val="Tekstpodstawowy3"/>
        <w:spacing w:line="360" w:lineRule="auto"/>
        <w:ind w:left="851"/>
        <w:jc w:val="both"/>
        <w:rPr>
          <w:sz w:val="24"/>
          <w:szCs w:val="24"/>
        </w:rPr>
      </w:pPr>
      <w:r w:rsidRPr="009201B8">
        <w:rPr>
          <w:sz w:val="24"/>
          <w:szCs w:val="24"/>
        </w:rPr>
        <w:t>W kosztorysie muszą być wyszczególnione ilości roboczogodzin do poszczególnych czynności związanych z naprawą jak np. wymiana podzespołów, programowanie, testy systemu itp. oraz pozostałe koszty naprawy w tym koszty części zamiennych.</w:t>
      </w:r>
    </w:p>
    <w:p w:rsidR="00C9183E" w:rsidRPr="00E43F0E" w:rsidRDefault="00C9183E" w:rsidP="00C9183E">
      <w:pPr>
        <w:pStyle w:val="Tekstpodstawowy3"/>
        <w:numPr>
          <w:ilvl w:val="1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Przeszkolenie podczas pierwszego przeglądu wyznaczonego pracownika ochrony oraz wyznaczonego pracownika Izby Administracji Skarbowej z obsługi systemu sygnalizacji pożaru zainstalowanego w budynku</w:t>
      </w:r>
      <w:r>
        <w:rPr>
          <w:sz w:val="24"/>
          <w:szCs w:val="24"/>
        </w:rPr>
        <w:t>.</w:t>
      </w:r>
    </w:p>
    <w:p w:rsidR="00C9183E" w:rsidRPr="00E43F0E" w:rsidRDefault="00C9183E" w:rsidP="00C9183E">
      <w:pPr>
        <w:pStyle w:val="Tekstpodstawowy3"/>
        <w:numPr>
          <w:ilvl w:val="1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E43F0E">
        <w:rPr>
          <w:sz w:val="24"/>
          <w:szCs w:val="24"/>
        </w:rPr>
        <w:t>Podczas pierwszego przeglądu Wykonawca zobowiązany jest do wykonania inwentaryzacji (spisu z natury) wszystkich elementów składowych system</w:t>
      </w:r>
      <w:r>
        <w:rPr>
          <w:sz w:val="24"/>
          <w:szCs w:val="24"/>
        </w:rPr>
        <w:t>u</w:t>
      </w:r>
      <w:r w:rsidRPr="00E43F0E">
        <w:rPr>
          <w:sz w:val="24"/>
          <w:szCs w:val="24"/>
        </w:rPr>
        <w:t xml:space="preserve"> pożar</w:t>
      </w:r>
      <w:r>
        <w:rPr>
          <w:sz w:val="24"/>
          <w:szCs w:val="24"/>
        </w:rPr>
        <w:t>owego</w:t>
      </w:r>
      <w:r w:rsidRPr="00E43F0E">
        <w:rPr>
          <w:sz w:val="24"/>
          <w:szCs w:val="24"/>
        </w:rPr>
        <w:t xml:space="preserve"> zainstalowan</w:t>
      </w:r>
      <w:r>
        <w:rPr>
          <w:sz w:val="24"/>
          <w:szCs w:val="24"/>
        </w:rPr>
        <w:t>ego</w:t>
      </w:r>
      <w:r w:rsidRPr="00E43F0E">
        <w:rPr>
          <w:sz w:val="24"/>
          <w:szCs w:val="24"/>
        </w:rPr>
        <w:t xml:space="preserve"> w jednostce oraz przekazania kopii protokołu Zamawiającemu.</w:t>
      </w:r>
    </w:p>
    <w:p w:rsidR="00C9183E" w:rsidRDefault="00C9183E" w:rsidP="00C9183E">
      <w:pPr>
        <w:pStyle w:val="Tekstpodstawowywcity"/>
        <w:spacing w:before="0"/>
        <w:ind w:firstLine="0"/>
        <w:rPr>
          <w:b w:val="0"/>
          <w:sz w:val="24"/>
          <w:szCs w:val="24"/>
        </w:rPr>
      </w:pPr>
    </w:p>
    <w:p w:rsidR="00C9183E" w:rsidRDefault="00C9183E" w:rsidP="00C9183E">
      <w:pPr>
        <w:pStyle w:val="Tekstpodstawowywcity"/>
        <w:numPr>
          <w:ilvl w:val="0"/>
          <w:numId w:val="2"/>
        </w:numPr>
        <w:spacing w:before="0"/>
        <w:ind w:left="284" w:hanging="284"/>
        <w:rPr>
          <w:b w:val="0"/>
          <w:sz w:val="24"/>
          <w:szCs w:val="24"/>
        </w:rPr>
      </w:pPr>
      <w:r w:rsidRPr="00E43F0E">
        <w:rPr>
          <w:b w:val="0"/>
          <w:sz w:val="24"/>
          <w:szCs w:val="24"/>
        </w:rPr>
        <w:t>Oferujemy wykonanie przedmiotu zamówienia za niżej określoną cenę:</w:t>
      </w:r>
    </w:p>
    <w:p w:rsidR="00C9183E" w:rsidRPr="00E43F0E" w:rsidRDefault="00C9183E" w:rsidP="00C9183E">
      <w:pPr>
        <w:pStyle w:val="Tekstpodstawowywcity"/>
        <w:numPr>
          <w:ilvl w:val="0"/>
          <w:numId w:val="10"/>
        </w:numPr>
        <w:spacing w:before="0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przegląd kwartalny: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6239"/>
      </w:tblGrid>
      <w:tr w:rsidR="00C9183E" w:rsidRPr="00E43F0E" w:rsidTr="00944ED1">
        <w:tc>
          <w:tcPr>
            <w:tcW w:w="3792" w:type="dxa"/>
            <w:shd w:val="clear" w:color="auto" w:fill="auto"/>
          </w:tcPr>
          <w:p w:rsidR="00C9183E" w:rsidRPr="00E43F0E" w:rsidRDefault="00C9183E" w:rsidP="00944ED1">
            <w:pPr>
              <w:spacing w:line="360" w:lineRule="auto"/>
              <w:rPr>
                <w:rFonts w:ascii="Times New Roman" w:hAnsi="Times New Roman"/>
              </w:rPr>
            </w:pPr>
          </w:p>
          <w:p w:rsidR="00C9183E" w:rsidRPr="00E43F0E" w:rsidRDefault="00C9183E" w:rsidP="00944ED1">
            <w:pPr>
              <w:spacing w:line="360" w:lineRule="auto"/>
              <w:rPr>
                <w:rFonts w:ascii="Times New Roman" w:hAnsi="Times New Roman"/>
              </w:rPr>
            </w:pPr>
            <w:r w:rsidRPr="00E43F0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cena ryczałtowa brutto za</w:t>
            </w:r>
            <w:r>
              <w:rPr>
                <w:rFonts w:ascii="Times New Roman" w:hAnsi="Times New Roman"/>
              </w:rPr>
              <w:br/>
              <w:t>1 przegląd kwartalny</w:t>
            </w:r>
            <w:r w:rsidRPr="00E43F0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¹</w:t>
            </w:r>
          </w:p>
          <w:p w:rsidR="00C9183E" w:rsidRPr="00E43F0E" w:rsidRDefault="00C9183E" w:rsidP="00944E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39" w:type="dxa"/>
            <w:shd w:val="clear" w:color="auto" w:fill="auto"/>
          </w:tcPr>
          <w:p w:rsidR="00C9183E" w:rsidRPr="00E43F0E" w:rsidRDefault="00C9183E" w:rsidP="00944E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9183E" w:rsidRPr="00E43F0E" w:rsidRDefault="00C9183E" w:rsidP="00944ED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43F0E">
              <w:rPr>
                <w:rFonts w:ascii="Times New Roman" w:hAnsi="Times New Roman"/>
              </w:rPr>
              <w:t>.............................................. złotych</w:t>
            </w:r>
          </w:p>
          <w:p w:rsidR="00C9183E" w:rsidRPr="00E43F0E" w:rsidRDefault="00C9183E" w:rsidP="00944ED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43F0E">
              <w:rPr>
                <w:rFonts w:ascii="Times New Roman" w:hAnsi="Times New Roman"/>
              </w:rPr>
              <w:t>(słownie: .............................................................................. zł)</w:t>
            </w:r>
          </w:p>
        </w:tc>
      </w:tr>
    </w:tbl>
    <w:p w:rsidR="00C9183E" w:rsidRPr="0089504C" w:rsidRDefault="00C9183E" w:rsidP="00C9183E">
      <w:pPr>
        <w:suppressAutoHyphens/>
        <w:jc w:val="both"/>
        <w:rPr>
          <w:rFonts w:ascii="Times New Roman" w:eastAsia="Times New Roman" w:hAnsi="Times New Roman"/>
          <w:bCs/>
          <w:sz w:val="16"/>
          <w:szCs w:val="16"/>
          <w:lang w:eastAsia="zh-CN"/>
        </w:rPr>
      </w:pPr>
    </w:p>
    <w:p w:rsidR="00C9183E" w:rsidRPr="0089504C" w:rsidRDefault="00C9183E" w:rsidP="00C9183E">
      <w:pPr>
        <w:suppressAutoHyphens/>
        <w:jc w:val="both"/>
        <w:rPr>
          <w:rFonts w:ascii="Times New Roman" w:eastAsia="Times New Roman" w:hAnsi="Times New Roman"/>
          <w:bCs/>
          <w:lang w:eastAsia="zh-CN"/>
        </w:rPr>
      </w:pPr>
      <w:r w:rsidRPr="0089504C">
        <w:rPr>
          <w:rFonts w:ascii="Times New Roman" w:eastAsia="Times New Roman" w:hAnsi="Times New Roman"/>
          <w:bCs/>
          <w:lang w:eastAsia="zh-CN"/>
        </w:rPr>
        <w:t xml:space="preserve">¹ </w:t>
      </w:r>
      <w:r w:rsidRPr="0089504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cena za przegląd kwartalny obejmuje </w:t>
      </w:r>
      <w:r w:rsidRPr="0089504C">
        <w:rPr>
          <w:rFonts w:ascii="Times New Roman" w:hAnsi="Times New Roman"/>
          <w:sz w:val="20"/>
          <w:szCs w:val="20"/>
        </w:rPr>
        <w:t>przegląd centrali pożarowej i oddymiania oraz pomiary napięć akumulatorów oraz pozostałych urządzeń – zgodnie z potrzebami wynikającymi ze stanu technicznego oraz obowiązujący</w:t>
      </w:r>
      <w:r>
        <w:rPr>
          <w:rFonts w:ascii="Times New Roman" w:hAnsi="Times New Roman"/>
          <w:sz w:val="20"/>
          <w:szCs w:val="20"/>
        </w:rPr>
        <w:t>ch</w:t>
      </w:r>
      <w:r w:rsidRPr="0089504C">
        <w:rPr>
          <w:rFonts w:ascii="Times New Roman" w:hAnsi="Times New Roman"/>
          <w:sz w:val="20"/>
          <w:szCs w:val="20"/>
        </w:rPr>
        <w:t xml:space="preserve"> przepis</w:t>
      </w:r>
      <w:r>
        <w:rPr>
          <w:rFonts w:ascii="Times New Roman" w:hAnsi="Times New Roman"/>
          <w:sz w:val="20"/>
          <w:szCs w:val="20"/>
        </w:rPr>
        <w:t>ów</w:t>
      </w:r>
    </w:p>
    <w:p w:rsidR="00C9183E" w:rsidRDefault="00C9183E" w:rsidP="00C9183E">
      <w:pPr>
        <w:numPr>
          <w:ilvl w:val="0"/>
          <w:numId w:val="5"/>
        </w:numPr>
        <w:suppressAutoHyphens/>
        <w:spacing w:before="24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 w:rsidRPr="00C717DF">
        <w:rPr>
          <w:rFonts w:ascii="Times New Roman" w:eastAsia="Times New Roman" w:hAnsi="Times New Roman"/>
          <w:bCs/>
          <w:lang w:eastAsia="zh-CN"/>
        </w:rPr>
        <w:t xml:space="preserve">Za </w:t>
      </w:r>
      <w:r>
        <w:rPr>
          <w:rFonts w:ascii="Times New Roman" w:eastAsia="Times New Roman" w:hAnsi="Times New Roman"/>
          <w:bCs/>
          <w:lang w:eastAsia="zh-CN"/>
        </w:rPr>
        <w:t>diagnozę awarii systemu</w:t>
      </w:r>
      <w:r w:rsidRPr="00C717DF">
        <w:rPr>
          <w:rFonts w:ascii="Times New Roman" w:eastAsia="Times New Roman" w:hAnsi="Times New Roman"/>
          <w:bCs/>
          <w:lang w:eastAsia="zh-C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6239"/>
      </w:tblGrid>
      <w:tr w:rsidR="00C9183E" w:rsidRPr="00E43F0E" w:rsidTr="00944ED1">
        <w:tc>
          <w:tcPr>
            <w:tcW w:w="3792" w:type="dxa"/>
            <w:shd w:val="clear" w:color="auto" w:fill="auto"/>
          </w:tcPr>
          <w:p w:rsidR="00C9183E" w:rsidRPr="00E43F0E" w:rsidRDefault="00C9183E" w:rsidP="00944ED1">
            <w:pPr>
              <w:spacing w:line="360" w:lineRule="auto"/>
              <w:rPr>
                <w:rFonts w:ascii="Times New Roman" w:hAnsi="Times New Roman"/>
              </w:rPr>
            </w:pPr>
          </w:p>
          <w:p w:rsidR="00C9183E" w:rsidRPr="00E43F0E" w:rsidRDefault="00C9183E" w:rsidP="00944ED1">
            <w:pPr>
              <w:spacing w:line="360" w:lineRule="auto"/>
              <w:rPr>
                <w:rFonts w:ascii="Times New Roman" w:hAnsi="Times New Roman"/>
              </w:rPr>
            </w:pPr>
            <w:r w:rsidRPr="00E43F0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cena ryczałtowa brutto za</w:t>
            </w:r>
            <w:r>
              <w:rPr>
                <w:rFonts w:ascii="Times New Roman" w:hAnsi="Times New Roman"/>
              </w:rPr>
              <w:br/>
              <w:t>wykonanie diagnozy awarii</w:t>
            </w:r>
            <w:r w:rsidRPr="00E43F0E">
              <w:rPr>
                <w:rFonts w:ascii="Times New Roman" w:hAnsi="Times New Roman"/>
              </w:rPr>
              <w:t>)</w:t>
            </w:r>
          </w:p>
          <w:p w:rsidR="00C9183E" w:rsidRPr="00E43F0E" w:rsidRDefault="00C9183E" w:rsidP="00944E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39" w:type="dxa"/>
            <w:shd w:val="clear" w:color="auto" w:fill="auto"/>
          </w:tcPr>
          <w:p w:rsidR="00C9183E" w:rsidRPr="00E43F0E" w:rsidRDefault="00C9183E" w:rsidP="00944ED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9183E" w:rsidRPr="00E43F0E" w:rsidRDefault="00C9183E" w:rsidP="00944ED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43F0E">
              <w:rPr>
                <w:rFonts w:ascii="Times New Roman" w:hAnsi="Times New Roman"/>
              </w:rPr>
              <w:t>.............................................. złotych</w:t>
            </w:r>
          </w:p>
          <w:p w:rsidR="00C9183E" w:rsidRPr="00E43F0E" w:rsidRDefault="00C9183E" w:rsidP="00944ED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43F0E">
              <w:rPr>
                <w:rFonts w:ascii="Times New Roman" w:hAnsi="Times New Roman"/>
              </w:rPr>
              <w:t>(słownie: .............................................................................. zł)</w:t>
            </w:r>
          </w:p>
        </w:tc>
      </w:tr>
    </w:tbl>
    <w:p w:rsidR="00C9183E" w:rsidRPr="00C717DF" w:rsidRDefault="00C9183E" w:rsidP="00C9183E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C9183E" w:rsidRDefault="00C9183E" w:rsidP="00C9183E">
      <w:pPr>
        <w:suppressAutoHyphens/>
        <w:spacing w:before="240" w:line="360" w:lineRule="auto"/>
        <w:ind w:left="284"/>
        <w:jc w:val="both"/>
        <w:rPr>
          <w:rFonts w:ascii="Times New Roman" w:hAnsi="Times New Roman"/>
        </w:rPr>
      </w:pPr>
      <w:r w:rsidRPr="00E43F0E">
        <w:rPr>
          <w:rFonts w:ascii="Times New Roman" w:hAnsi="Times New Roman"/>
          <w:color w:val="000000"/>
        </w:rPr>
        <w:t xml:space="preserve">UWAGA: </w:t>
      </w:r>
      <w:r w:rsidRPr="00E43F0E">
        <w:rPr>
          <w:rFonts w:ascii="Times New Roman" w:hAnsi="Times New Roman"/>
        </w:rPr>
        <w:t>Cenę określić z dokładnością do drugiego miejsca po przecinku w złotych.</w:t>
      </w:r>
    </w:p>
    <w:p w:rsidR="00C9183E" w:rsidRPr="00E43F0E" w:rsidRDefault="00C9183E" w:rsidP="00C9183E">
      <w:pPr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</w:t>
      </w:r>
      <w:r w:rsidRPr="00E43F0E">
        <w:rPr>
          <w:rFonts w:ascii="Times New Roman" w:hAnsi="Times New Roman"/>
          <w:bCs/>
        </w:rPr>
        <w:t>świadczamy, że akceptujemy określone przez Zamawiającego:</w:t>
      </w:r>
    </w:p>
    <w:p w:rsidR="00C9183E" w:rsidRPr="00E43F0E" w:rsidRDefault="00C9183E" w:rsidP="00C9183E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bCs/>
        </w:rPr>
      </w:pPr>
      <w:r w:rsidRPr="00E43F0E">
        <w:rPr>
          <w:rFonts w:ascii="Times New Roman" w:hAnsi="Times New Roman"/>
          <w:bCs/>
        </w:rPr>
        <w:t>Warunki wykonania umowy.</w:t>
      </w:r>
    </w:p>
    <w:p w:rsidR="00C9183E" w:rsidRPr="00E43F0E" w:rsidRDefault="00C9183E" w:rsidP="00C9183E">
      <w:pPr>
        <w:numPr>
          <w:ilvl w:val="1"/>
          <w:numId w:val="6"/>
        </w:numPr>
        <w:spacing w:line="360" w:lineRule="auto"/>
        <w:ind w:left="993" w:hanging="567"/>
        <w:jc w:val="both"/>
        <w:rPr>
          <w:rFonts w:ascii="Times New Roman" w:hAnsi="Times New Roman"/>
        </w:rPr>
      </w:pPr>
      <w:r w:rsidRPr="00E43F0E">
        <w:rPr>
          <w:rFonts w:ascii="Times New Roman" w:hAnsi="Times New Roman"/>
          <w:bCs/>
        </w:rPr>
        <w:lastRenderedPageBreak/>
        <w:t xml:space="preserve">Termin wykonania </w:t>
      </w:r>
      <w:r w:rsidRPr="00E43F0E">
        <w:rPr>
          <w:rFonts w:ascii="Times New Roman" w:hAnsi="Times New Roman"/>
        </w:rPr>
        <w:t>przedmiotu zamówienia</w:t>
      </w:r>
      <w:r w:rsidRPr="00E43F0E">
        <w:rPr>
          <w:rFonts w:ascii="Times New Roman" w:hAnsi="Times New Roman"/>
          <w:bCs/>
        </w:rPr>
        <w:t>:</w:t>
      </w:r>
      <w:r w:rsidRPr="00E43F0E">
        <w:rPr>
          <w:rFonts w:ascii="Times New Roman" w:hAnsi="Times New Roman"/>
        </w:rPr>
        <w:t xml:space="preserve"> umowa zostanie </w:t>
      </w:r>
      <w:r>
        <w:rPr>
          <w:rFonts w:ascii="Times New Roman" w:hAnsi="Times New Roman"/>
        </w:rPr>
        <w:t xml:space="preserve">zawarta na okres od daty jej </w:t>
      </w:r>
      <w:r w:rsidRPr="00E43F0E">
        <w:rPr>
          <w:rFonts w:ascii="Times New Roman" w:hAnsi="Times New Roman"/>
        </w:rPr>
        <w:t>podpisan</w:t>
      </w:r>
      <w:r>
        <w:rPr>
          <w:rFonts w:ascii="Times New Roman" w:hAnsi="Times New Roman"/>
        </w:rPr>
        <w:t>i</w:t>
      </w:r>
      <w:r w:rsidRPr="00E43F0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do 31 grudnia 2018 r.</w:t>
      </w:r>
    </w:p>
    <w:p w:rsidR="00C9183E" w:rsidRPr="00E43F0E" w:rsidRDefault="00C9183E" w:rsidP="00C9183E">
      <w:pPr>
        <w:numPr>
          <w:ilvl w:val="1"/>
          <w:numId w:val="6"/>
        </w:numPr>
        <w:spacing w:line="360" w:lineRule="auto"/>
        <w:ind w:left="993" w:hanging="567"/>
        <w:rPr>
          <w:rFonts w:ascii="Times New Roman" w:hAnsi="Times New Roman"/>
        </w:rPr>
      </w:pPr>
      <w:r w:rsidRPr="00E43F0E">
        <w:rPr>
          <w:rFonts w:ascii="Times New Roman" w:hAnsi="Times New Roman"/>
        </w:rPr>
        <w:t>Odpowiedzialność za szkody powstałe w czasie realizacji przedmiotu zamówienia ponosi Wykonawca.</w:t>
      </w:r>
    </w:p>
    <w:p w:rsidR="00C9183E" w:rsidRPr="00E43F0E" w:rsidRDefault="00C9183E" w:rsidP="00C9183E">
      <w:pPr>
        <w:numPr>
          <w:ilvl w:val="0"/>
          <w:numId w:val="4"/>
        </w:numPr>
        <w:tabs>
          <w:tab w:val="clear" w:pos="360"/>
        </w:tabs>
        <w:spacing w:before="120" w:line="360" w:lineRule="auto"/>
        <w:ind w:left="426" w:hanging="284"/>
        <w:jc w:val="both"/>
        <w:rPr>
          <w:rFonts w:ascii="Times New Roman" w:hAnsi="Times New Roman"/>
          <w:bCs/>
        </w:rPr>
      </w:pPr>
      <w:r w:rsidRPr="00E43F0E">
        <w:rPr>
          <w:rFonts w:ascii="Times New Roman" w:hAnsi="Times New Roman"/>
          <w:bCs/>
        </w:rPr>
        <w:t>Warunki płatności.</w:t>
      </w:r>
    </w:p>
    <w:p w:rsidR="00C9183E" w:rsidRPr="00E43F0E" w:rsidRDefault="00C9183E" w:rsidP="00C9183E">
      <w:pPr>
        <w:numPr>
          <w:ilvl w:val="1"/>
          <w:numId w:val="4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E43F0E">
        <w:rPr>
          <w:rFonts w:ascii="Times New Roman" w:hAnsi="Times New Roman"/>
        </w:rPr>
        <w:t>Należność za przedmiot zamówienia płatna będzie po przeprowadzonym przeglądzie</w:t>
      </w:r>
      <w:r>
        <w:rPr>
          <w:rFonts w:ascii="Times New Roman" w:hAnsi="Times New Roman"/>
        </w:rPr>
        <w:t xml:space="preserve"> bądź wykonanej diagnozie</w:t>
      </w:r>
      <w:r w:rsidRPr="00E43F0E">
        <w:rPr>
          <w:rFonts w:ascii="Times New Roman" w:hAnsi="Times New Roman"/>
        </w:rPr>
        <w:t xml:space="preserve">, przelewem na rachunek bankowy Wykonawcy, w ciągu 21 dni od dnia otrzymania przez Zamawiającego prawidłowo wystawionej faktury oraz podpisanego przez obie strony protokołu z wykonanego przeglądu </w:t>
      </w:r>
      <w:r>
        <w:rPr>
          <w:rFonts w:ascii="Times New Roman" w:hAnsi="Times New Roman"/>
        </w:rPr>
        <w:t xml:space="preserve">bądź wykonanej diagnozy, </w:t>
      </w:r>
      <w:r w:rsidRPr="00E43F0E">
        <w:rPr>
          <w:rFonts w:ascii="Times New Roman" w:hAnsi="Times New Roman"/>
        </w:rPr>
        <w:t>wystawionego przez Wykonawcę.</w:t>
      </w:r>
      <w:r>
        <w:rPr>
          <w:rFonts w:ascii="Times New Roman" w:hAnsi="Times New Roman"/>
        </w:rPr>
        <w:t xml:space="preserve"> </w:t>
      </w:r>
      <w:r w:rsidRPr="00B6347F">
        <w:rPr>
          <w:rFonts w:ascii="Times New Roman" w:hAnsi="Times New Roman"/>
        </w:rPr>
        <w:t>W przypadku diagnozy wymagającej przedstawienia kosztorysu naprawy warunkiem zapłaty oprócz</w:t>
      </w:r>
      <w:r>
        <w:rPr>
          <w:rFonts w:ascii="Times New Roman" w:hAnsi="Times New Roman"/>
        </w:rPr>
        <w:br/>
      </w:r>
      <w:r w:rsidRPr="00B6347F">
        <w:rPr>
          <w:rFonts w:ascii="Times New Roman" w:hAnsi="Times New Roman"/>
        </w:rPr>
        <w:t>ww. będzie dodatkowo przesłanie kosztorysu do Zamawiającego.</w:t>
      </w:r>
    </w:p>
    <w:p w:rsidR="00C9183E" w:rsidRPr="00E43F0E" w:rsidRDefault="00C9183E" w:rsidP="00C9183E">
      <w:pPr>
        <w:numPr>
          <w:ilvl w:val="1"/>
          <w:numId w:val="4"/>
        </w:numPr>
        <w:tabs>
          <w:tab w:val="clear" w:pos="763"/>
          <w:tab w:val="num" w:pos="851"/>
        </w:tabs>
        <w:spacing w:after="120" w:line="360" w:lineRule="auto"/>
        <w:ind w:left="851" w:hanging="448"/>
        <w:jc w:val="both"/>
        <w:rPr>
          <w:rFonts w:ascii="Times New Roman" w:hAnsi="Times New Roman"/>
        </w:rPr>
      </w:pPr>
      <w:r w:rsidRPr="00E43F0E">
        <w:rPr>
          <w:rFonts w:ascii="Times New Roman" w:hAnsi="Times New Roman"/>
        </w:rPr>
        <w:t>Za dzień zapłaty uważa się dzień obciążenia rachunku bankowego Zamawiającego.</w:t>
      </w:r>
    </w:p>
    <w:p w:rsidR="00C9183E" w:rsidRPr="00E43F0E" w:rsidRDefault="00C9183E" w:rsidP="00C9183E">
      <w:pPr>
        <w:pStyle w:val="Tekstpodstawowywcity2"/>
        <w:spacing w:line="360" w:lineRule="auto"/>
        <w:rPr>
          <w:sz w:val="24"/>
          <w:szCs w:val="24"/>
        </w:rPr>
      </w:pPr>
    </w:p>
    <w:p w:rsidR="00C9183E" w:rsidRPr="00E43F0E" w:rsidRDefault="00C9183E" w:rsidP="00C9183E">
      <w:pPr>
        <w:pStyle w:val="Tekstpodstawowywcity2"/>
        <w:spacing w:line="360" w:lineRule="auto"/>
        <w:rPr>
          <w:sz w:val="24"/>
          <w:szCs w:val="24"/>
        </w:rPr>
      </w:pPr>
      <w:r w:rsidRPr="00E43F0E">
        <w:rPr>
          <w:sz w:val="24"/>
          <w:szCs w:val="24"/>
        </w:rPr>
        <w:t>Ponadto oświadczamy, że:</w:t>
      </w:r>
    </w:p>
    <w:p w:rsidR="00C9183E" w:rsidRDefault="00C9183E" w:rsidP="00C9183E">
      <w:pPr>
        <w:pStyle w:val="Tekstpodstawowywcity2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E43F0E">
        <w:rPr>
          <w:sz w:val="24"/>
          <w:szCs w:val="24"/>
        </w:rPr>
        <w:t>Posiadamy uprawnienia do wykonywania działalności (czynności) określonej w przedmiocie zamówienia.</w:t>
      </w:r>
    </w:p>
    <w:p w:rsidR="00C9183E" w:rsidRPr="00E43F0E" w:rsidRDefault="00C9183E" w:rsidP="00C9183E">
      <w:pPr>
        <w:pStyle w:val="Tekstpodstawowywcity2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Posiadamy certyfikaty producenta niezbędne do wykonania przedmiotu zamówienia.</w:t>
      </w:r>
    </w:p>
    <w:p w:rsidR="00C9183E" w:rsidRPr="00E43F0E" w:rsidRDefault="00C9183E" w:rsidP="00C9183E">
      <w:pPr>
        <w:pStyle w:val="Tekstpodstawowywcity2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E43F0E">
        <w:rPr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C9183E" w:rsidRPr="00E43F0E" w:rsidRDefault="00C9183E" w:rsidP="00C9183E">
      <w:pPr>
        <w:pStyle w:val="Tekstpodstawowywcity2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E43F0E">
        <w:rPr>
          <w:sz w:val="24"/>
          <w:szCs w:val="24"/>
        </w:rPr>
        <w:t>Znajdujemy się w sytuacji ekonomicznej i finansowej zapewniającej wykonanie zamówienia.</w:t>
      </w:r>
    </w:p>
    <w:p w:rsidR="00C9183E" w:rsidRPr="00E43F0E" w:rsidRDefault="00C9183E" w:rsidP="00C9183E">
      <w:pPr>
        <w:pStyle w:val="Tekstpodstawowywcity2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E43F0E">
        <w:rPr>
          <w:sz w:val="24"/>
          <w:szCs w:val="24"/>
        </w:rPr>
        <w:t xml:space="preserve">Zobowiązujemy się do posiadania </w:t>
      </w:r>
      <w:r w:rsidRPr="00E43F0E">
        <w:rPr>
          <w:color w:val="000000"/>
          <w:sz w:val="24"/>
          <w:szCs w:val="24"/>
        </w:rPr>
        <w:t>ubezpieczenia od odpowiedzialności cywilnej</w:t>
      </w:r>
      <w:r>
        <w:rPr>
          <w:color w:val="000000"/>
          <w:sz w:val="24"/>
          <w:szCs w:val="24"/>
        </w:rPr>
        <w:br/>
      </w:r>
      <w:r w:rsidRPr="00E43F0E">
        <w:rPr>
          <w:color w:val="000000"/>
          <w:sz w:val="24"/>
          <w:szCs w:val="24"/>
        </w:rPr>
        <w:t>w zakresie prowadzonej działalności</w:t>
      </w:r>
      <w:r>
        <w:rPr>
          <w:color w:val="000000"/>
          <w:sz w:val="24"/>
          <w:szCs w:val="24"/>
        </w:rPr>
        <w:t>,</w:t>
      </w:r>
      <w:r w:rsidRPr="00E43F0E">
        <w:rPr>
          <w:sz w:val="24"/>
          <w:szCs w:val="24"/>
        </w:rPr>
        <w:t xml:space="preserve"> o wartości co najmniej </w:t>
      </w:r>
      <w:r>
        <w:rPr>
          <w:sz w:val="24"/>
          <w:szCs w:val="24"/>
        </w:rPr>
        <w:t>1</w:t>
      </w:r>
      <w:r w:rsidRPr="00E43F0E">
        <w:rPr>
          <w:sz w:val="24"/>
          <w:szCs w:val="24"/>
        </w:rPr>
        <w:t>00</w:t>
      </w:r>
      <w:r>
        <w:rPr>
          <w:sz w:val="24"/>
          <w:szCs w:val="24"/>
        </w:rPr>
        <w:t> </w:t>
      </w:r>
      <w:r w:rsidRPr="00E43F0E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E43F0E">
        <w:rPr>
          <w:sz w:val="24"/>
          <w:szCs w:val="24"/>
        </w:rPr>
        <w:t>zł przez cały okres obowiązywania umowy.</w:t>
      </w:r>
    </w:p>
    <w:p w:rsidR="00C9183E" w:rsidRPr="00E43F0E" w:rsidRDefault="00C9183E" w:rsidP="00C9183E">
      <w:pPr>
        <w:pStyle w:val="Tekstpodstawowywcity2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E43F0E">
        <w:rPr>
          <w:sz w:val="24"/>
          <w:szCs w:val="24"/>
        </w:rPr>
        <w:t>Oferta cenowa została opracowana zgodnie z otrzymanym op</w:t>
      </w:r>
      <w:r>
        <w:rPr>
          <w:sz w:val="24"/>
          <w:szCs w:val="24"/>
        </w:rPr>
        <w:t>isem przedmiotu zamówienia, ceny</w:t>
      </w:r>
      <w:r w:rsidRPr="00E43F0E">
        <w:rPr>
          <w:sz w:val="24"/>
          <w:szCs w:val="24"/>
        </w:rPr>
        <w:t xml:space="preserve"> brutto zawiera</w:t>
      </w:r>
      <w:r>
        <w:rPr>
          <w:sz w:val="24"/>
          <w:szCs w:val="24"/>
        </w:rPr>
        <w:t>ją</w:t>
      </w:r>
      <w:r w:rsidRPr="00E43F0E">
        <w:rPr>
          <w:sz w:val="24"/>
          <w:szCs w:val="24"/>
        </w:rPr>
        <w:t xml:space="preserve"> wszystkie koszty, jakie ponosi Zamawiający</w:t>
      </w:r>
      <w:r>
        <w:rPr>
          <w:sz w:val="24"/>
          <w:szCs w:val="24"/>
        </w:rPr>
        <w:br/>
      </w:r>
      <w:r w:rsidRPr="00E43F0E">
        <w:rPr>
          <w:sz w:val="24"/>
          <w:szCs w:val="24"/>
        </w:rPr>
        <w:t>w przypadku wyboru niniejszej oferty.</w:t>
      </w:r>
    </w:p>
    <w:p w:rsidR="00C9183E" w:rsidRPr="00E43F0E" w:rsidRDefault="00C9183E" w:rsidP="00C9183E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</w:pPr>
      <w:r w:rsidRPr="00E43F0E">
        <w:rPr>
          <w:rFonts w:eastAsia="Times New Roman"/>
        </w:rPr>
        <w:t>U</w:t>
      </w:r>
      <w:r w:rsidRPr="00E43F0E">
        <w:t>zyskaliśmy</w:t>
      </w:r>
      <w:r w:rsidRPr="00E43F0E">
        <w:rPr>
          <w:rFonts w:eastAsia="Times New Roman"/>
        </w:rPr>
        <w:t xml:space="preserve"> </w:t>
      </w:r>
      <w:r w:rsidRPr="00E43F0E">
        <w:t>wszelkie</w:t>
      </w:r>
      <w:r w:rsidRPr="00E43F0E">
        <w:rPr>
          <w:rFonts w:eastAsia="Times New Roman"/>
        </w:rPr>
        <w:t xml:space="preserve"> </w:t>
      </w:r>
      <w:r w:rsidRPr="00E43F0E">
        <w:t>informacje</w:t>
      </w:r>
      <w:r w:rsidRPr="00E43F0E">
        <w:rPr>
          <w:rFonts w:eastAsia="Times New Roman"/>
        </w:rPr>
        <w:t xml:space="preserve"> </w:t>
      </w:r>
      <w:r w:rsidRPr="00E43F0E">
        <w:t>niezbędne</w:t>
      </w:r>
      <w:r w:rsidRPr="00E43F0E">
        <w:rPr>
          <w:rFonts w:eastAsia="Times New Roman"/>
        </w:rPr>
        <w:t xml:space="preserve"> </w:t>
      </w:r>
      <w:r w:rsidRPr="00E43F0E">
        <w:t>do</w:t>
      </w:r>
      <w:r w:rsidRPr="00E43F0E">
        <w:rPr>
          <w:rFonts w:eastAsia="Times New Roman"/>
        </w:rPr>
        <w:t xml:space="preserve"> </w:t>
      </w:r>
      <w:r w:rsidRPr="00E43F0E">
        <w:t>prawidłowego</w:t>
      </w:r>
      <w:r w:rsidRPr="00E43F0E">
        <w:rPr>
          <w:rFonts w:eastAsia="Times New Roman"/>
        </w:rPr>
        <w:t xml:space="preserve"> </w:t>
      </w:r>
      <w:r w:rsidRPr="00E43F0E">
        <w:t>przygotowania</w:t>
      </w:r>
      <w:r>
        <w:br/>
      </w:r>
      <w:r w:rsidRPr="00E43F0E">
        <w:t>i</w:t>
      </w:r>
      <w:r w:rsidRPr="00E43F0E">
        <w:rPr>
          <w:rFonts w:eastAsia="Times New Roman"/>
        </w:rPr>
        <w:t xml:space="preserve"> </w:t>
      </w:r>
      <w:r w:rsidRPr="00E43F0E">
        <w:t>złożenia</w:t>
      </w:r>
      <w:r w:rsidRPr="00E43F0E">
        <w:rPr>
          <w:rFonts w:eastAsia="Times New Roman"/>
        </w:rPr>
        <w:t xml:space="preserve"> </w:t>
      </w:r>
      <w:r w:rsidRPr="00E43F0E">
        <w:t>niniejszej</w:t>
      </w:r>
      <w:r w:rsidRPr="00E43F0E">
        <w:rPr>
          <w:rFonts w:eastAsia="Times New Roman"/>
        </w:rPr>
        <w:t xml:space="preserve"> </w:t>
      </w:r>
      <w:r w:rsidRPr="00E43F0E">
        <w:t>oferty oraz nie wnosimy zastrzeżeń.</w:t>
      </w:r>
    </w:p>
    <w:p w:rsidR="00C9183E" w:rsidRPr="00E43F0E" w:rsidRDefault="00C9183E" w:rsidP="00C9183E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</w:pPr>
      <w:r w:rsidRPr="00E43F0E">
        <w:rPr>
          <w:rFonts w:eastAsia="Times New Roman"/>
        </w:rPr>
        <w:t>Dołączony do zaproszenia projekt umowy został przez nas zaakceptowany</w:t>
      </w:r>
      <w:r>
        <w:rPr>
          <w:rFonts w:eastAsia="Times New Roman"/>
        </w:rPr>
        <w:br/>
      </w:r>
      <w:r w:rsidRPr="00E43F0E">
        <w:rPr>
          <w:rFonts w:eastAsia="Times New Roman"/>
        </w:rPr>
        <w:t>i w przypadku wyboru naszej oferty zobowiązujemy się do zawarcia umowy w miejscu i terminie wyznaczonym przez Zamawiającego, na podanych przez niego warunkach.</w:t>
      </w:r>
    </w:p>
    <w:p w:rsidR="00C9183E" w:rsidRPr="00E43F0E" w:rsidRDefault="00C9183E" w:rsidP="00C9183E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</w:pPr>
      <w:r w:rsidRPr="00E43F0E">
        <w:rPr>
          <w:rFonts w:eastAsia="Times New Roman"/>
        </w:rPr>
        <w:lastRenderedPageBreak/>
        <w:t xml:space="preserve">Podane w ofercie ceny nie będą podlegać zmianie i waloryzacji przez cały okres obowiązywania umowy. </w:t>
      </w:r>
    </w:p>
    <w:p w:rsidR="00C9183E" w:rsidRPr="00E43F0E" w:rsidRDefault="00C9183E" w:rsidP="00C9183E">
      <w:pPr>
        <w:pStyle w:val="Standard"/>
        <w:numPr>
          <w:ilvl w:val="0"/>
          <w:numId w:val="1"/>
        </w:numPr>
        <w:spacing w:line="360" w:lineRule="auto"/>
        <w:jc w:val="both"/>
      </w:pPr>
      <w:r w:rsidRPr="00E43F0E">
        <w:t xml:space="preserve">Oświadczamy również, że: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50"/>
        <w:gridCol w:w="1322"/>
      </w:tblGrid>
      <w:tr w:rsidR="00C9183E" w:rsidRPr="00E43F0E" w:rsidTr="00944ED1">
        <w:trPr>
          <w:jc w:val="center"/>
        </w:trPr>
        <w:tc>
          <w:tcPr>
            <w:tcW w:w="8139" w:type="dxa"/>
            <w:shd w:val="clear" w:color="auto" w:fill="auto"/>
          </w:tcPr>
          <w:p w:rsidR="00C9183E" w:rsidRPr="00E43F0E" w:rsidRDefault="00C9183E" w:rsidP="00944ED1">
            <w:pPr>
              <w:spacing w:line="360" w:lineRule="auto"/>
              <w:ind w:left="545"/>
              <w:jc w:val="both"/>
              <w:rPr>
                <w:rFonts w:ascii="Times New Roman" w:hAnsi="Times New Roman"/>
              </w:rPr>
            </w:pPr>
            <w:r w:rsidRPr="00E43F0E">
              <w:rPr>
                <w:rFonts w:ascii="Times New Roman" w:hAnsi="Times New Roman"/>
              </w:rPr>
              <w:t>do realizacji przedmiotu zamówienia skierowana zostanie co najmniej jedna osoba zatrudniona na umowę o pracę. Zobowiązujemy się, w przypadku wyboru naszej oferty</w:t>
            </w:r>
            <w:r>
              <w:rPr>
                <w:rFonts w:ascii="Times New Roman" w:hAnsi="Times New Roman"/>
              </w:rPr>
              <w:t>,</w:t>
            </w:r>
            <w:r w:rsidRPr="00E43F0E">
              <w:rPr>
                <w:rFonts w:ascii="Times New Roman" w:hAnsi="Times New Roman"/>
              </w:rPr>
              <w:t xml:space="preserve"> przedstawić na życzenie Zamawiającego poświadczoną za zgodność z oryginałem kopię umowy o pracę;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9183E" w:rsidRPr="00E43F0E" w:rsidRDefault="00C9183E" w:rsidP="00944E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43F0E">
              <w:rPr>
                <w:rFonts w:ascii="Times New Roman" w:hAnsi="Times New Roman"/>
                <w:bCs/>
              </w:rPr>
              <w:t>□</w:t>
            </w:r>
            <w:r w:rsidRPr="00E43F0E">
              <w:rPr>
                <w:rFonts w:ascii="Times New Roman" w:hAnsi="Times New Roman"/>
                <w:bCs/>
                <w:vertAlign w:val="superscript"/>
              </w:rPr>
              <w:t>*)</w:t>
            </w:r>
          </w:p>
        </w:tc>
      </w:tr>
      <w:tr w:rsidR="00C9183E" w:rsidRPr="00E43F0E" w:rsidTr="00944ED1">
        <w:trPr>
          <w:jc w:val="center"/>
        </w:trPr>
        <w:tc>
          <w:tcPr>
            <w:tcW w:w="8139" w:type="dxa"/>
            <w:shd w:val="clear" w:color="auto" w:fill="auto"/>
          </w:tcPr>
          <w:p w:rsidR="00C9183E" w:rsidRPr="00E43F0E" w:rsidRDefault="00C9183E" w:rsidP="00944ED1">
            <w:pPr>
              <w:spacing w:before="120" w:line="360" w:lineRule="auto"/>
              <w:ind w:left="545"/>
              <w:jc w:val="both"/>
              <w:rPr>
                <w:rFonts w:ascii="Times New Roman" w:hAnsi="Times New Roman"/>
              </w:rPr>
            </w:pPr>
            <w:r w:rsidRPr="00E43F0E">
              <w:rPr>
                <w:rFonts w:ascii="Times New Roman" w:hAnsi="Times New Roman"/>
              </w:rPr>
              <w:t>prowadzę jednoosobową działalność gospodarczą oraz oświadczam również, że prace związane z wykonaniem przedmiotu zamówienia będę wykonywał osobiście;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9183E" w:rsidRPr="00E43F0E" w:rsidRDefault="00C9183E" w:rsidP="00944ED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43F0E">
              <w:rPr>
                <w:rFonts w:ascii="Times New Roman" w:hAnsi="Times New Roman"/>
                <w:bCs/>
              </w:rPr>
              <w:t>□</w:t>
            </w:r>
            <w:r w:rsidRPr="00E43F0E">
              <w:rPr>
                <w:rFonts w:ascii="Times New Roman" w:hAnsi="Times New Roman"/>
                <w:bCs/>
                <w:vertAlign w:val="superscript"/>
              </w:rPr>
              <w:t>*)</w:t>
            </w:r>
          </w:p>
        </w:tc>
      </w:tr>
    </w:tbl>
    <w:p w:rsidR="00C9183E" w:rsidRPr="00E43F0E" w:rsidRDefault="00C9183E" w:rsidP="00C9183E">
      <w:pPr>
        <w:pStyle w:val="Standard"/>
        <w:spacing w:line="360" w:lineRule="auto"/>
        <w:jc w:val="both"/>
        <w:rPr>
          <w:bCs/>
        </w:rPr>
      </w:pPr>
    </w:p>
    <w:p w:rsidR="00C9183E" w:rsidRPr="00E43F0E" w:rsidRDefault="00C9183E" w:rsidP="00C9183E">
      <w:pPr>
        <w:pStyle w:val="Standard"/>
        <w:spacing w:line="360" w:lineRule="auto"/>
        <w:jc w:val="both"/>
        <w:rPr>
          <w:bCs/>
        </w:rPr>
      </w:pPr>
      <w:r w:rsidRPr="00E43F0E">
        <w:rPr>
          <w:bCs/>
        </w:rPr>
        <w:t>Wszystkie dokumenty wymienione powyżej muszą być podpisane przez osobę uprawnioną do reprezentowania Wykonawcy.</w:t>
      </w:r>
    </w:p>
    <w:p w:rsidR="00C9183E" w:rsidRPr="00E43F0E" w:rsidRDefault="00C9183E" w:rsidP="00C9183E">
      <w:pPr>
        <w:pStyle w:val="Standard"/>
        <w:spacing w:line="360" w:lineRule="auto"/>
        <w:jc w:val="both"/>
        <w:rPr>
          <w:bCs/>
        </w:rPr>
      </w:pPr>
    </w:p>
    <w:p w:rsidR="00C9183E" w:rsidRPr="00E43F0E" w:rsidRDefault="00C9183E" w:rsidP="00C9183E">
      <w:pPr>
        <w:spacing w:line="360" w:lineRule="auto"/>
        <w:jc w:val="both"/>
        <w:rPr>
          <w:rFonts w:ascii="Times New Roman" w:hAnsi="Times New Roman"/>
        </w:rPr>
      </w:pPr>
      <w:r w:rsidRPr="00E43F0E">
        <w:rPr>
          <w:rFonts w:ascii="Times New Roman" w:hAnsi="Times New Roman"/>
          <w:bCs/>
        </w:rPr>
        <w:t>Imię i nazwisko osoby upoważnionej do kontaktu z Zamawiającym</w:t>
      </w:r>
      <w:r w:rsidRPr="00E43F0E">
        <w:rPr>
          <w:rFonts w:ascii="Times New Roman" w:hAnsi="Times New Roman"/>
        </w:rPr>
        <w:t>:</w:t>
      </w:r>
    </w:p>
    <w:p w:rsidR="00C9183E" w:rsidRPr="00E43F0E" w:rsidRDefault="00C9183E" w:rsidP="00C9183E">
      <w:pPr>
        <w:spacing w:line="360" w:lineRule="auto"/>
        <w:jc w:val="both"/>
        <w:rPr>
          <w:rFonts w:ascii="Times New Roman" w:hAnsi="Times New Roman"/>
        </w:rPr>
      </w:pPr>
      <w:r w:rsidRPr="00E43F0E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9183E" w:rsidRPr="00E43F0E" w:rsidRDefault="00C9183E" w:rsidP="00C9183E">
      <w:pPr>
        <w:spacing w:line="360" w:lineRule="auto"/>
        <w:jc w:val="both"/>
        <w:rPr>
          <w:rFonts w:ascii="Times New Roman" w:hAnsi="Times New Roman"/>
        </w:rPr>
      </w:pPr>
      <w:r w:rsidRPr="00E43F0E">
        <w:rPr>
          <w:rFonts w:ascii="Times New Roman" w:hAnsi="Times New Roman"/>
        </w:rPr>
        <w:t>Nr telefonu: ……………………. Ad</w:t>
      </w:r>
      <w:r>
        <w:rPr>
          <w:rFonts w:ascii="Times New Roman" w:hAnsi="Times New Roman"/>
        </w:rPr>
        <w:t>res e-mail: …………………………………………….</w:t>
      </w:r>
    </w:p>
    <w:p w:rsidR="00C9183E" w:rsidRPr="00E43F0E" w:rsidRDefault="00C9183E" w:rsidP="00C9183E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</w:p>
    <w:p w:rsidR="00C9183E" w:rsidRPr="00E43F0E" w:rsidRDefault="00C9183E" w:rsidP="00C9183E">
      <w:pPr>
        <w:spacing w:line="360" w:lineRule="auto"/>
        <w:jc w:val="both"/>
        <w:rPr>
          <w:rFonts w:ascii="Times New Roman" w:hAnsi="Times New Roman"/>
          <w:bCs/>
        </w:rPr>
      </w:pPr>
      <w:r w:rsidRPr="00E43F0E">
        <w:rPr>
          <w:rFonts w:ascii="Times New Roman" w:hAnsi="Times New Roman"/>
          <w:bCs/>
        </w:rPr>
        <w:t>Adres do korespondencji – wypełnić, jeżeli jest inny niż na pieczęci firmowej</w:t>
      </w:r>
      <w:r w:rsidRPr="00E43F0E">
        <w:rPr>
          <w:rFonts w:ascii="Times New Roman" w:hAnsi="Times New Roman"/>
        </w:rPr>
        <w:t>:</w:t>
      </w:r>
    </w:p>
    <w:p w:rsidR="00C9183E" w:rsidRPr="00E43F0E" w:rsidRDefault="00C9183E" w:rsidP="00C9183E">
      <w:pPr>
        <w:spacing w:line="360" w:lineRule="auto"/>
        <w:rPr>
          <w:rFonts w:ascii="Times New Roman" w:hAnsi="Times New Roman"/>
        </w:rPr>
      </w:pPr>
      <w:r w:rsidRPr="00E43F0E">
        <w:rPr>
          <w:rFonts w:ascii="Times New Roman" w:hAnsi="Times New Roman"/>
          <w:bCs/>
        </w:rPr>
        <w:t>kod</w:t>
      </w:r>
      <w:r w:rsidRPr="00E43F0E">
        <w:rPr>
          <w:rFonts w:ascii="Times New Roman" w:hAnsi="Times New Roman"/>
        </w:rPr>
        <w:t xml:space="preserve"> .................................. </w:t>
      </w:r>
      <w:r w:rsidRPr="00E43F0E">
        <w:rPr>
          <w:rFonts w:ascii="Times New Roman" w:hAnsi="Times New Roman"/>
          <w:bCs/>
        </w:rPr>
        <w:t xml:space="preserve">miasto </w:t>
      </w:r>
      <w:r w:rsidRPr="00E43F0E">
        <w:rPr>
          <w:rFonts w:ascii="Times New Roman" w:hAnsi="Times New Roman"/>
        </w:rPr>
        <w:t>………………….......................................................</w:t>
      </w:r>
      <w:r>
        <w:rPr>
          <w:rFonts w:ascii="Times New Roman" w:hAnsi="Times New Roman"/>
        </w:rPr>
        <w:t>..........</w:t>
      </w:r>
    </w:p>
    <w:p w:rsidR="00C9183E" w:rsidRPr="00E43F0E" w:rsidRDefault="00C9183E" w:rsidP="00C9183E">
      <w:pPr>
        <w:spacing w:line="360" w:lineRule="auto"/>
        <w:rPr>
          <w:rFonts w:ascii="Times New Roman" w:hAnsi="Times New Roman"/>
        </w:rPr>
      </w:pPr>
      <w:r w:rsidRPr="00E43F0E">
        <w:rPr>
          <w:rFonts w:ascii="Times New Roman" w:hAnsi="Times New Roman"/>
          <w:bCs/>
        </w:rPr>
        <w:t xml:space="preserve">ulica, nr </w:t>
      </w:r>
      <w:r w:rsidRPr="00E43F0E">
        <w:rPr>
          <w:rFonts w:ascii="Times New Roman" w:hAnsi="Times New Roman"/>
        </w:rPr>
        <w:t>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:rsidR="00C9183E" w:rsidRPr="00E43F0E" w:rsidRDefault="00C9183E" w:rsidP="00C9183E">
      <w:pPr>
        <w:pStyle w:val="Tekstpodstawowywcity2"/>
        <w:spacing w:line="360" w:lineRule="auto"/>
        <w:rPr>
          <w:sz w:val="24"/>
          <w:szCs w:val="24"/>
        </w:rPr>
      </w:pPr>
    </w:p>
    <w:p w:rsidR="00C9183E" w:rsidRPr="00E43F0E" w:rsidRDefault="00C9183E" w:rsidP="00C9183E">
      <w:pPr>
        <w:pStyle w:val="Tekstpodstawowywcity2"/>
        <w:spacing w:line="360" w:lineRule="auto"/>
        <w:rPr>
          <w:sz w:val="24"/>
          <w:szCs w:val="24"/>
        </w:rPr>
      </w:pPr>
    </w:p>
    <w:p w:rsidR="00C9183E" w:rsidRPr="00E43F0E" w:rsidRDefault="00C9183E" w:rsidP="00C9183E">
      <w:pPr>
        <w:pStyle w:val="Tekstpodstawowywcity2"/>
        <w:spacing w:line="360" w:lineRule="auto"/>
        <w:rPr>
          <w:sz w:val="24"/>
          <w:szCs w:val="24"/>
        </w:rPr>
      </w:pPr>
    </w:p>
    <w:p w:rsidR="00C9183E" w:rsidRPr="00E43F0E" w:rsidRDefault="00C9183E" w:rsidP="00C9183E">
      <w:pPr>
        <w:pStyle w:val="Tekstpodstawowywcity2"/>
        <w:spacing w:line="360" w:lineRule="auto"/>
        <w:rPr>
          <w:sz w:val="24"/>
          <w:szCs w:val="24"/>
        </w:rPr>
      </w:pPr>
    </w:p>
    <w:p w:rsidR="00C9183E" w:rsidRPr="00E43F0E" w:rsidRDefault="00C9183E" w:rsidP="00C9183E">
      <w:pPr>
        <w:pStyle w:val="Tekstpodstawowywcity2"/>
        <w:spacing w:line="360" w:lineRule="auto"/>
        <w:rPr>
          <w:sz w:val="24"/>
          <w:szCs w:val="24"/>
        </w:rPr>
      </w:pPr>
      <w:r w:rsidRPr="00E43F0E">
        <w:rPr>
          <w:sz w:val="24"/>
          <w:szCs w:val="24"/>
        </w:rPr>
        <w:t>………………… dnia, ....................</w:t>
      </w:r>
      <w:r w:rsidRPr="00E43F0E">
        <w:rPr>
          <w:sz w:val="24"/>
          <w:szCs w:val="24"/>
        </w:rPr>
        <w:tab/>
      </w:r>
      <w:r w:rsidRPr="00E43F0E">
        <w:rPr>
          <w:sz w:val="24"/>
          <w:szCs w:val="24"/>
        </w:rPr>
        <w:tab/>
        <w:t>................................................................</w:t>
      </w:r>
    </w:p>
    <w:p w:rsidR="00C9183E" w:rsidRDefault="00C9183E" w:rsidP="00C9183E">
      <w:pPr>
        <w:spacing w:line="360" w:lineRule="auto"/>
        <w:ind w:left="3969"/>
        <w:jc w:val="both"/>
        <w:rPr>
          <w:rFonts w:ascii="Times New Roman" w:hAnsi="Times New Roman"/>
          <w:sz w:val="20"/>
          <w:szCs w:val="20"/>
        </w:rPr>
      </w:pPr>
      <w:r w:rsidRPr="00E43F0E">
        <w:rPr>
          <w:rFonts w:ascii="Times New Roman" w:hAnsi="Times New Roman"/>
          <w:sz w:val="20"/>
          <w:szCs w:val="20"/>
        </w:rPr>
        <w:t>podpisy osób uprawnionych do reprezentowania Wykonawcy</w:t>
      </w:r>
    </w:p>
    <w:p w:rsidR="00C9183E" w:rsidRDefault="00C9183E" w:rsidP="00C9183E">
      <w:pPr>
        <w:spacing w:line="360" w:lineRule="auto"/>
        <w:jc w:val="both"/>
        <w:rPr>
          <w:rFonts w:ascii="Times New Roman" w:hAnsi="Times New Roman"/>
        </w:rPr>
      </w:pPr>
    </w:p>
    <w:p w:rsidR="00C9183E" w:rsidRDefault="00C9183E" w:rsidP="00C9183E">
      <w:pPr>
        <w:spacing w:line="360" w:lineRule="auto"/>
        <w:jc w:val="both"/>
        <w:rPr>
          <w:rFonts w:ascii="Times New Roman" w:hAnsi="Times New Roman"/>
        </w:rPr>
      </w:pPr>
    </w:p>
    <w:p w:rsidR="00C9183E" w:rsidRDefault="00C9183E" w:rsidP="00C9183E">
      <w:pPr>
        <w:spacing w:line="360" w:lineRule="auto"/>
        <w:jc w:val="both"/>
        <w:rPr>
          <w:rFonts w:ascii="Times New Roman" w:hAnsi="Times New Roman"/>
        </w:rPr>
      </w:pPr>
    </w:p>
    <w:p w:rsidR="00C9183E" w:rsidRDefault="00C9183E" w:rsidP="00C9183E">
      <w:pPr>
        <w:spacing w:line="360" w:lineRule="auto"/>
        <w:jc w:val="both"/>
        <w:rPr>
          <w:rFonts w:ascii="Times New Roman" w:hAnsi="Times New Roman"/>
        </w:rPr>
      </w:pPr>
    </w:p>
    <w:p w:rsidR="00C9183E" w:rsidRPr="00EF3303" w:rsidRDefault="00C9183E" w:rsidP="00C918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*) – zaznaczyć właściwe pole</w:t>
      </w:r>
    </w:p>
    <w:p w:rsidR="008E3ADA" w:rsidRPr="00C9183E" w:rsidRDefault="008E3ADA">
      <w:pPr>
        <w:rPr>
          <w:rFonts w:ascii="Times New Roman" w:hAnsi="Times New Roman"/>
        </w:rPr>
      </w:pPr>
    </w:p>
    <w:sectPr w:rsidR="008E3ADA" w:rsidRPr="00C918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3E" w:rsidRDefault="00C9183E" w:rsidP="00C9183E">
      <w:r>
        <w:separator/>
      </w:r>
    </w:p>
  </w:endnote>
  <w:endnote w:type="continuationSeparator" w:id="0">
    <w:p w:rsidR="00C9183E" w:rsidRDefault="00C9183E" w:rsidP="00C9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900033"/>
      <w:docPartObj>
        <w:docPartGallery w:val="Page Numbers (Bottom of Page)"/>
        <w:docPartUnique/>
      </w:docPartObj>
    </w:sdtPr>
    <w:sdtContent>
      <w:p w:rsidR="00C9183E" w:rsidRDefault="00C9183E">
        <w:pPr>
          <w:pStyle w:val="Stopka"/>
          <w:jc w:val="right"/>
        </w:pPr>
        <w:r w:rsidRPr="00C9183E">
          <w:rPr>
            <w:rFonts w:ascii="Times New Roman" w:hAnsi="Times New Roman"/>
            <w:sz w:val="20"/>
            <w:szCs w:val="20"/>
          </w:rPr>
          <w:fldChar w:fldCharType="begin"/>
        </w:r>
        <w:r w:rsidRPr="00C9183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9183E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Pr="00C9183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9183E" w:rsidRDefault="00C91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3E" w:rsidRDefault="00C9183E" w:rsidP="00C9183E">
      <w:r>
        <w:separator/>
      </w:r>
    </w:p>
  </w:footnote>
  <w:footnote w:type="continuationSeparator" w:id="0">
    <w:p w:rsidR="00C9183E" w:rsidRDefault="00C9183E" w:rsidP="00C9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D3DC8"/>
    <w:multiLevelType w:val="hybridMultilevel"/>
    <w:tmpl w:val="A87E9EF6"/>
    <w:lvl w:ilvl="0" w:tplc="8866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" w15:restartNumberingAfterBreak="0">
    <w:nsid w:val="392C156E"/>
    <w:multiLevelType w:val="hybridMultilevel"/>
    <w:tmpl w:val="55D0A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30C6"/>
    <w:multiLevelType w:val="hybridMultilevel"/>
    <w:tmpl w:val="1C229044"/>
    <w:lvl w:ilvl="0" w:tplc="E226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F1229"/>
    <w:multiLevelType w:val="hybridMultilevel"/>
    <w:tmpl w:val="AB70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E40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5709E"/>
    <w:multiLevelType w:val="multilevel"/>
    <w:tmpl w:val="4082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B33163"/>
    <w:multiLevelType w:val="multilevel"/>
    <w:tmpl w:val="C942A2BE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abstractNum w:abstractNumId="8" w15:restartNumberingAfterBreak="0">
    <w:nsid w:val="76FD28E4"/>
    <w:multiLevelType w:val="hybridMultilevel"/>
    <w:tmpl w:val="C9F2F660"/>
    <w:lvl w:ilvl="0" w:tplc="4870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E522D"/>
    <w:multiLevelType w:val="multilevel"/>
    <w:tmpl w:val="4D867D30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E"/>
    <w:rsid w:val="008E3ADA"/>
    <w:rsid w:val="00C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F186"/>
  <w15:chartTrackingRefBased/>
  <w15:docId w15:val="{3E2765F5-C1D1-4D2D-9590-C703A23D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8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9183E"/>
    <w:pPr>
      <w:spacing w:before="240" w:line="36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8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183E"/>
    <w:pPr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183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183E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18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9183E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18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C918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91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83E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1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83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Jurewicz-Kaczyńska Joanna</cp:lastModifiedBy>
  <cp:revision>1</cp:revision>
  <dcterms:created xsi:type="dcterms:W3CDTF">2017-08-25T11:00:00Z</dcterms:created>
  <dcterms:modified xsi:type="dcterms:W3CDTF">2017-08-25T11:04:00Z</dcterms:modified>
</cp:coreProperties>
</file>