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A8" w:rsidRPr="009177A8" w:rsidRDefault="006D3785" w:rsidP="009177A8">
      <w:pPr>
        <w:spacing w:before="120" w:after="4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2401-ILZ.261.18.2022</w:t>
      </w:r>
      <w:r w:rsidR="009177A8" w:rsidRPr="009177A8">
        <w:rPr>
          <w:rFonts w:asciiTheme="minorHAnsi" w:hAnsiTheme="minorHAnsi" w:cstheme="minorHAnsi"/>
          <w:sz w:val="22"/>
          <w:szCs w:val="22"/>
        </w:rPr>
        <w:tab/>
      </w:r>
      <w:r w:rsidR="009177A8" w:rsidRPr="009177A8">
        <w:rPr>
          <w:rFonts w:asciiTheme="minorHAnsi" w:hAnsiTheme="minorHAnsi" w:cstheme="minorHAnsi"/>
          <w:sz w:val="22"/>
          <w:szCs w:val="22"/>
        </w:rPr>
        <w:tab/>
      </w:r>
      <w:r w:rsidR="009177A8" w:rsidRPr="009177A8">
        <w:rPr>
          <w:rFonts w:asciiTheme="minorHAnsi" w:hAnsiTheme="minorHAnsi" w:cstheme="minorHAnsi"/>
          <w:sz w:val="22"/>
          <w:szCs w:val="22"/>
        </w:rPr>
        <w:tab/>
      </w:r>
      <w:r w:rsidR="009177A8" w:rsidRPr="009177A8">
        <w:rPr>
          <w:rFonts w:asciiTheme="minorHAnsi" w:hAnsiTheme="minorHAnsi" w:cstheme="minorHAnsi"/>
          <w:sz w:val="22"/>
          <w:szCs w:val="22"/>
        </w:rPr>
        <w:tab/>
      </w:r>
      <w:r w:rsidR="009177A8" w:rsidRPr="009177A8">
        <w:rPr>
          <w:rFonts w:asciiTheme="minorHAnsi" w:hAnsiTheme="minorHAnsi" w:cstheme="minorHAnsi"/>
          <w:sz w:val="22"/>
          <w:szCs w:val="22"/>
        </w:rPr>
        <w:tab/>
      </w:r>
      <w:r w:rsidR="009177A8">
        <w:rPr>
          <w:rFonts w:asciiTheme="minorHAnsi" w:hAnsiTheme="minorHAnsi" w:cstheme="minorHAnsi"/>
          <w:sz w:val="22"/>
          <w:szCs w:val="22"/>
        </w:rPr>
        <w:tab/>
      </w:r>
      <w:r w:rsidR="009177A8">
        <w:rPr>
          <w:rFonts w:asciiTheme="minorHAnsi" w:hAnsiTheme="minorHAnsi" w:cstheme="minorHAnsi"/>
          <w:sz w:val="22"/>
          <w:szCs w:val="22"/>
        </w:rPr>
        <w:tab/>
      </w:r>
      <w:r w:rsidR="00E4277C">
        <w:rPr>
          <w:rFonts w:asciiTheme="minorHAnsi" w:hAnsiTheme="minorHAnsi" w:cstheme="minorHAnsi"/>
          <w:sz w:val="22"/>
          <w:szCs w:val="22"/>
        </w:rPr>
        <w:tab/>
      </w:r>
      <w:r w:rsidR="00E4277C">
        <w:rPr>
          <w:rFonts w:asciiTheme="minorHAnsi" w:hAnsiTheme="minorHAnsi" w:cstheme="minorHAnsi"/>
          <w:sz w:val="22"/>
          <w:szCs w:val="22"/>
        </w:rPr>
        <w:tab/>
        <w:t>Załącznik nr 1</w:t>
      </w:r>
    </w:p>
    <w:p w:rsidR="009177A8" w:rsidRPr="009177A8" w:rsidRDefault="00E4277C" w:rsidP="009177A8">
      <w:pPr>
        <w:widowControl/>
        <w:autoSpaceDN/>
        <w:spacing w:line="360" w:lineRule="auto"/>
        <w:jc w:val="center"/>
        <w:textAlignment w:val="auto"/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</w:pPr>
      <w:r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>F</w:t>
      </w:r>
      <w:r w:rsidR="009177A8" w:rsidRPr="009177A8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>ORMULARZ OFERTY</w:t>
      </w:r>
    </w:p>
    <w:p w:rsidR="009177A8" w:rsidRPr="009177A8" w:rsidRDefault="009177A8" w:rsidP="009177A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177A8">
        <w:rPr>
          <w:rFonts w:asciiTheme="minorHAnsi" w:hAnsiTheme="minorHAnsi" w:cstheme="minorHAnsi"/>
          <w:sz w:val="22"/>
          <w:szCs w:val="22"/>
        </w:rPr>
        <w:t>Wykonawca:</w:t>
      </w:r>
    </w:p>
    <w:p w:rsidR="009177A8" w:rsidRPr="009177A8" w:rsidRDefault="009177A8" w:rsidP="009177A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177A8">
        <w:rPr>
          <w:rFonts w:asciiTheme="minorHAnsi" w:hAnsiTheme="minorHAnsi" w:cstheme="minorHAnsi"/>
          <w:sz w:val="22"/>
          <w:szCs w:val="22"/>
        </w:rPr>
        <w:t>Nazwa/Imię i nazwisko:…………………………………………………………………….………</w:t>
      </w:r>
    </w:p>
    <w:p w:rsidR="009177A8" w:rsidRPr="009177A8" w:rsidRDefault="009177A8" w:rsidP="009177A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177A8">
        <w:rPr>
          <w:rFonts w:asciiTheme="minorHAnsi" w:hAnsiTheme="minorHAnsi" w:cstheme="minorHAnsi"/>
          <w:sz w:val="22"/>
          <w:szCs w:val="22"/>
        </w:rPr>
        <w:t>Siedziba/Adres:….…………………………………………………………………………………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…..</w:t>
      </w:r>
    </w:p>
    <w:p w:rsidR="009177A8" w:rsidRPr="009177A8" w:rsidRDefault="009177A8" w:rsidP="009177A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177A8">
        <w:rPr>
          <w:rFonts w:asciiTheme="minorHAnsi" w:hAnsiTheme="minorHAnsi" w:cstheme="minorHAnsi"/>
          <w:sz w:val="22"/>
          <w:szCs w:val="22"/>
        </w:rPr>
        <w:t>NIP:………………….…….………..…….… REGON:……………………..……………………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</w:p>
    <w:p w:rsidR="009177A8" w:rsidRPr="009177A8" w:rsidRDefault="009177A8" w:rsidP="009177A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177A8">
        <w:rPr>
          <w:rFonts w:asciiTheme="minorHAnsi" w:hAnsiTheme="minorHAnsi" w:cstheme="minorHAnsi"/>
          <w:sz w:val="22"/>
          <w:szCs w:val="22"/>
        </w:rPr>
        <w:t>Nr telefonu …………………………………………………………………………….......………</w:t>
      </w:r>
      <w:r>
        <w:rPr>
          <w:rFonts w:asciiTheme="minorHAnsi" w:hAnsiTheme="minorHAnsi" w:cstheme="minorHAnsi"/>
          <w:sz w:val="22"/>
          <w:szCs w:val="22"/>
        </w:rPr>
        <w:t>…..</w:t>
      </w:r>
    </w:p>
    <w:p w:rsidR="009177A8" w:rsidRPr="009177A8" w:rsidRDefault="009177A8" w:rsidP="009177A8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9177A8">
        <w:rPr>
          <w:rFonts w:asciiTheme="minorHAnsi" w:hAnsiTheme="minorHAnsi" w:cstheme="minorHAnsi"/>
          <w:sz w:val="22"/>
          <w:szCs w:val="22"/>
        </w:rPr>
        <w:t>Adres email:…………………………………………………………………………………………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</w:p>
    <w:p w:rsidR="00690CF4" w:rsidRPr="006D3785" w:rsidRDefault="007B4D94" w:rsidP="009177A8">
      <w:pPr>
        <w:pStyle w:val="Standard"/>
        <w:spacing w:after="240"/>
        <w:jc w:val="both"/>
        <w:rPr>
          <w:rFonts w:asciiTheme="minorHAnsi" w:eastAsia="Cambria" w:hAnsiTheme="minorHAnsi" w:cstheme="minorHAnsi"/>
          <w:b/>
          <w:kern w:val="1"/>
          <w:sz w:val="22"/>
          <w:szCs w:val="22"/>
        </w:rPr>
      </w:pPr>
      <w:r w:rsidRPr="009177A8">
        <w:rPr>
          <w:rFonts w:asciiTheme="minorHAnsi" w:eastAsia="Cambria" w:hAnsiTheme="minorHAnsi" w:cstheme="minorHAnsi"/>
          <w:kern w:val="1"/>
          <w:sz w:val="22"/>
          <w:szCs w:val="22"/>
        </w:rPr>
        <w:t>W odpowiedzi na zaproszenie do składania ofert</w:t>
      </w:r>
      <w:r w:rsidR="00690CF4" w:rsidRPr="009177A8">
        <w:rPr>
          <w:rFonts w:asciiTheme="minorHAnsi" w:eastAsia="Cambria" w:hAnsiTheme="minorHAnsi" w:cstheme="minorHAnsi"/>
          <w:kern w:val="1"/>
          <w:sz w:val="22"/>
          <w:szCs w:val="22"/>
        </w:rPr>
        <w:t xml:space="preserve"> </w:t>
      </w:r>
      <w:r w:rsidR="00690CF4" w:rsidRPr="009177A8">
        <w:rPr>
          <w:rFonts w:asciiTheme="minorHAnsi" w:hAnsiTheme="minorHAnsi" w:cstheme="minorHAnsi"/>
          <w:bCs/>
          <w:color w:val="000000"/>
          <w:sz w:val="22"/>
          <w:szCs w:val="22"/>
        </w:rPr>
        <w:t>2401-ILZ.261.</w:t>
      </w:r>
      <w:r w:rsidR="009177A8" w:rsidRPr="009177A8"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="006D3785">
        <w:rPr>
          <w:rFonts w:asciiTheme="minorHAnsi" w:hAnsiTheme="minorHAnsi" w:cstheme="minorHAnsi"/>
          <w:bCs/>
          <w:color w:val="000000"/>
          <w:sz w:val="22"/>
          <w:szCs w:val="22"/>
        </w:rPr>
        <w:t>8</w:t>
      </w:r>
      <w:r w:rsidR="00690CF4" w:rsidRPr="009177A8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6D3785">
        <w:rPr>
          <w:rFonts w:asciiTheme="minorHAnsi" w:hAnsiTheme="minorHAnsi" w:cstheme="minorHAnsi"/>
          <w:bCs/>
          <w:color w:val="000000"/>
          <w:sz w:val="22"/>
          <w:szCs w:val="22"/>
        </w:rPr>
        <w:t>2022</w:t>
      </w:r>
      <w:r w:rsidR="00690CF4" w:rsidRPr="009177A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690CF4" w:rsidRPr="009177A8">
        <w:rPr>
          <w:rFonts w:asciiTheme="minorHAnsi" w:eastAsia="Cambria" w:hAnsiTheme="minorHAnsi" w:cstheme="minorHAnsi"/>
          <w:kern w:val="1"/>
          <w:sz w:val="22"/>
          <w:szCs w:val="22"/>
        </w:rPr>
        <w:t>na</w:t>
      </w:r>
      <w:r w:rsidR="00E4277C">
        <w:rPr>
          <w:rFonts w:asciiTheme="minorHAnsi" w:eastAsia="Cambria" w:hAnsiTheme="minorHAnsi" w:cstheme="minorHAnsi"/>
          <w:bCs/>
          <w:kern w:val="1"/>
          <w:sz w:val="22"/>
          <w:szCs w:val="22"/>
        </w:rPr>
        <w:t xml:space="preserve"> </w:t>
      </w:r>
      <w:r w:rsidR="00690CF4" w:rsidRPr="006D3785">
        <w:rPr>
          <w:rFonts w:asciiTheme="minorHAnsi" w:eastAsia="Cambria" w:hAnsiTheme="minorHAnsi" w:cstheme="minorHAnsi"/>
          <w:b/>
          <w:kern w:val="1"/>
          <w:sz w:val="22"/>
          <w:szCs w:val="22"/>
        </w:rPr>
        <w:t>„</w:t>
      </w:r>
      <w:r w:rsidR="006D3785" w:rsidRPr="006D3785">
        <w:rPr>
          <w:rFonts w:asciiTheme="minorHAnsi" w:hAnsiTheme="minorHAnsi" w:cstheme="minorHAnsi"/>
          <w:b/>
          <w:sz w:val="22"/>
          <w:szCs w:val="22"/>
        </w:rPr>
        <w:t xml:space="preserve">wykonaniu ekspertyzy technicznej w zakresie bezpieczeństwa pożarowego </w:t>
      </w:r>
      <w:r w:rsidR="006D3785" w:rsidRPr="006D3785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  <w:t>wraz z opracowaniem dokumentacji budowlanej i pożarowej dla nieruchomości położonej w Raciborzu u zbiegu ulic Drzymały i Sienkiewicza</w:t>
      </w:r>
      <w:r w:rsidR="00690CF4" w:rsidRPr="006D3785">
        <w:rPr>
          <w:rFonts w:asciiTheme="minorHAnsi" w:eastAsia="Cambria" w:hAnsiTheme="minorHAnsi" w:cstheme="minorHAnsi"/>
          <w:b/>
          <w:kern w:val="1"/>
          <w:sz w:val="22"/>
          <w:szCs w:val="22"/>
        </w:rPr>
        <w:t>”</w:t>
      </w:r>
      <w:r w:rsidR="00E4277C" w:rsidRPr="006D3785">
        <w:rPr>
          <w:rFonts w:asciiTheme="minorHAnsi" w:eastAsia="Cambria" w:hAnsiTheme="minorHAnsi" w:cstheme="minorHAnsi"/>
          <w:b/>
          <w:kern w:val="1"/>
          <w:sz w:val="22"/>
          <w:szCs w:val="22"/>
        </w:rPr>
        <w:t>:</w:t>
      </w:r>
    </w:p>
    <w:p w:rsidR="00690CF4" w:rsidRPr="009177A8" w:rsidRDefault="00690CF4" w:rsidP="009177A8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9177A8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Oferujemy wykonanie przedmiotu zamówienia zgodnie z wymagan</w:t>
      </w:r>
      <w:r w:rsidRPr="009177A8"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  <w:t>iami określonymi w  Zaproszeniu do składania ofert</w:t>
      </w:r>
      <w:r w:rsidRPr="009177A8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za niżej zaoferowaną cenę:</w:t>
      </w:r>
    </w:p>
    <w:tbl>
      <w:tblPr>
        <w:tblW w:w="9856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3681"/>
        <w:gridCol w:w="5603"/>
      </w:tblGrid>
      <w:tr w:rsidR="00690CF4" w:rsidRPr="009177A8" w:rsidTr="00D426EB">
        <w:trPr>
          <w:trHeight w:val="104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CF4" w:rsidRPr="009177A8" w:rsidRDefault="00690CF4" w:rsidP="0072251C">
            <w:pPr>
              <w:spacing w:line="276" w:lineRule="auto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9177A8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CF4" w:rsidRPr="009177A8" w:rsidRDefault="00690CF4" w:rsidP="0072251C">
            <w:pPr>
              <w:spacing w:line="276" w:lineRule="auto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9177A8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  <w:t>CAŁKOWITA WARTOŚĆ OFERTY NETTO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CF4" w:rsidRPr="009177A8" w:rsidRDefault="00690CF4" w:rsidP="0072251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</w:pPr>
            <w:r w:rsidRPr="009177A8">
              <w:rPr>
                <w:rFonts w:asciiTheme="minorHAnsi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............................................</w:t>
            </w:r>
            <w:r w:rsidRPr="009177A8">
              <w:rPr>
                <w:rFonts w:asciiTheme="minorHAnsi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 xml:space="preserve"> złotych</w:t>
            </w:r>
          </w:p>
          <w:p w:rsidR="00690CF4" w:rsidRPr="009177A8" w:rsidRDefault="00690CF4" w:rsidP="0072251C">
            <w:pPr>
              <w:spacing w:line="276" w:lineRule="auto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9177A8">
              <w:rPr>
                <w:rFonts w:asciiTheme="minorHAnsi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>(słownie: .................................................................. zł)</w:t>
            </w:r>
          </w:p>
        </w:tc>
      </w:tr>
      <w:tr w:rsidR="00690CF4" w:rsidRPr="009177A8" w:rsidTr="00D426EB">
        <w:trPr>
          <w:trHeight w:val="7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CF4" w:rsidRPr="009177A8" w:rsidRDefault="00690CF4" w:rsidP="0072251C">
            <w:pPr>
              <w:spacing w:line="276" w:lineRule="auto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9177A8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CF4" w:rsidRPr="009177A8" w:rsidRDefault="00690CF4" w:rsidP="0072251C">
            <w:pPr>
              <w:spacing w:line="276" w:lineRule="auto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9177A8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  <w:t>Stawka VAT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CF4" w:rsidRPr="009177A8" w:rsidRDefault="00690CF4" w:rsidP="0072251C">
            <w:pPr>
              <w:spacing w:line="276" w:lineRule="auto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9177A8">
              <w:rPr>
                <w:rFonts w:asciiTheme="minorHAnsi" w:hAnsiTheme="minorHAnsi" w:cstheme="minorHAnsi"/>
                <w:bCs/>
                <w:i/>
                <w:iCs/>
                <w:kern w:val="1"/>
                <w:sz w:val="22"/>
                <w:szCs w:val="22"/>
                <w:lang w:eastAsia="zh-CN"/>
              </w:rPr>
              <w:t>…………..…. %</w:t>
            </w:r>
          </w:p>
        </w:tc>
      </w:tr>
      <w:tr w:rsidR="00690CF4" w:rsidRPr="009177A8" w:rsidTr="00D426EB">
        <w:trPr>
          <w:trHeight w:val="9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CF4" w:rsidRPr="009177A8" w:rsidRDefault="00690CF4" w:rsidP="0072251C">
            <w:pPr>
              <w:spacing w:line="276" w:lineRule="auto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9177A8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CF4" w:rsidRPr="009177A8" w:rsidRDefault="00690CF4" w:rsidP="0072251C">
            <w:pPr>
              <w:spacing w:line="276" w:lineRule="auto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9177A8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  <w:t>Kwota VAT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CF4" w:rsidRPr="009177A8" w:rsidRDefault="00690CF4" w:rsidP="0072251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</w:pPr>
            <w:r w:rsidRPr="009177A8">
              <w:rPr>
                <w:rFonts w:asciiTheme="minorHAnsi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............................................</w:t>
            </w:r>
            <w:r w:rsidRPr="009177A8">
              <w:rPr>
                <w:rFonts w:asciiTheme="minorHAnsi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 xml:space="preserve"> złotych</w:t>
            </w:r>
          </w:p>
          <w:p w:rsidR="00690CF4" w:rsidRPr="009177A8" w:rsidRDefault="00690CF4" w:rsidP="0072251C">
            <w:pPr>
              <w:spacing w:line="276" w:lineRule="auto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9177A8">
              <w:rPr>
                <w:rFonts w:asciiTheme="minorHAnsi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>(słownie: ................................................................. zł)</w:t>
            </w:r>
          </w:p>
        </w:tc>
      </w:tr>
      <w:tr w:rsidR="00690CF4" w:rsidRPr="009177A8" w:rsidTr="00D426EB">
        <w:trPr>
          <w:trHeight w:val="99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CF4" w:rsidRPr="009177A8" w:rsidRDefault="00690CF4" w:rsidP="0072251C">
            <w:pPr>
              <w:spacing w:line="276" w:lineRule="auto"/>
              <w:jc w:val="both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9177A8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CF4" w:rsidRPr="009177A8" w:rsidRDefault="00690CF4" w:rsidP="0072251C">
            <w:pPr>
              <w:spacing w:line="276" w:lineRule="auto"/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</w:pPr>
            <w:r w:rsidRPr="009177A8">
              <w:rPr>
                <w:rFonts w:asciiTheme="minorHAnsi" w:hAnsiTheme="minorHAnsi" w:cstheme="minorHAnsi"/>
                <w:bCs/>
                <w:kern w:val="1"/>
                <w:sz w:val="22"/>
                <w:szCs w:val="22"/>
                <w:lang w:eastAsia="zh-CN"/>
              </w:rPr>
              <w:t>CAŁKOWITA WARTOŚĆ OFERTY BRUTTO</w:t>
            </w:r>
          </w:p>
          <w:p w:rsidR="00690CF4" w:rsidRPr="00D426EB" w:rsidRDefault="00690CF4" w:rsidP="0072251C">
            <w:pPr>
              <w:spacing w:line="276" w:lineRule="auto"/>
              <w:rPr>
                <w:rFonts w:asciiTheme="minorHAnsi" w:hAnsiTheme="minorHAnsi" w:cstheme="minorHAnsi"/>
                <w:kern w:val="1"/>
                <w:sz w:val="18"/>
                <w:szCs w:val="18"/>
                <w:lang w:eastAsia="zh-CN"/>
              </w:rPr>
            </w:pPr>
            <w:r w:rsidRPr="00D426EB">
              <w:rPr>
                <w:rFonts w:asciiTheme="minorHAnsi" w:hAnsiTheme="minorHAnsi" w:cstheme="minorHAnsi"/>
                <w:bCs/>
                <w:kern w:val="1"/>
                <w:sz w:val="18"/>
                <w:szCs w:val="18"/>
                <w:lang w:eastAsia="zh-CN"/>
              </w:rPr>
              <w:t>(Całkowita wartość oferty netto + Kwota Vat)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CF4" w:rsidRPr="009177A8" w:rsidRDefault="00690CF4" w:rsidP="0072251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</w:pPr>
            <w:r w:rsidRPr="009177A8">
              <w:rPr>
                <w:rFonts w:asciiTheme="minorHAnsi" w:hAnsiTheme="minorHAnsi" w:cstheme="minorHAnsi"/>
                <w:iCs/>
                <w:kern w:val="1"/>
                <w:sz w:val="22"/>
                <w:szCs w:val="22"/>
                <w:lang w:eastAsia="zh-CN"/>
              </w:rPr>
              <w:t>............................................</w:t>
            </w:r>
            <w:r w:rsidRPr="009177A8">
              <w:rPr>
                <w:rFonts w:asciiTheme="minorHAnsi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 xml:space="preserve"> złotych</w:t>
            </w:r>
          </w:p>
          <w:p w:rsidR="00690CF4" w:rsidRPr="009177A8" w:rsidRDefault="00690CF4" w:rsidP="0072251C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</w:pPr>
            <w:r w:rsidRPr="009177A8">
              <w:rPr>
                <w:rFonts w:asciiTheme="minorHAnsi" w:hAnsiTheme="minorHAnsi" w:cstheme="minorHAnsi"/>
                <w:i/>
                <w:iCs/>
                <w:kern w:val="1"/>
                <w:sz w:val="22"/>
                <w:szCs w:val="22"/>
                <w:lang w:eastAsia="zh-CN"/>
              </w:rPr>
              <w:t>(słownie: ................................................................. zł)</w:t>
            </w:r>
          </w:p>
        </w:tc>
      </w:tr>
    </w:tbl>
    <w:p w:rsidR="00690CF4" w:rsidRPr="009177A8" w:rsidRDefault="00690CF4" w:rsidP="009177A8">
      <w:pPr>
        <w:widowControl/>
        <w:autoSpaceDN/>
        <w:spacing w:before="24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177A8">
        <w:rPr>
          <w:rFonts w:asciiTheme="minorHAnsi" w:hAnsiTheme="minorHAnsi" w:cstheme="minorHAnsi"/>
          <w:sz w:val="22"/>
          <w:szCs w:val="22"/>
        </w:rPr>
        <w:t>Podana wyżej cena obejmuje wszelkie zobowiązania Zamawiającego w stosunku do Wykonawcy i zawierają wszystkie koszty bezpośrednie i pośrednie związane z prawidłową realizacją przedmiotu zamówienia. Ceny należy podać z dokładnością do drugiego miejsca po przecinku.</w:t>
      </w:r>
    </w:p>
    <w:p w:rsidR="00690CF4" w:rsidRPr="00FC08B6" w:rsidRDefault="00E4277C" w:rsidP="00FC08B6">
      <w:pPr>
        <w:pStyle w:val="Akapitzlist"/>
        <w:widowControl/>
        <w:numPr>
          <w:ilvl w:val="0"/>
          <w:numId w:val="3"/>
        </w:numPr>
        <w:suppressAutoHyphens w:val="0"/>
        <w:spacing w:before="120"/>
        <w:ind w:left="284" w:hanging="284"/>
        <w:jc w:val="both"/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Gwarancja i rękojmia</w:t>
      </w:r>
    </w:p>
    <w:p w:rsidR="00690CF4" w:rsidRPr="00FC08B6" w:rsidRDefault="009E51F7" w:rsidP="00FC08B6">
      <w:pPr>
        <w:widowControl/>
        <w:suppressAutoHyphens w:val="0"/>
        <w:autoSpaceDN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FC08B6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Na wykonaną ekspertyzę </w:t>
      </w:r>
      <w:r w:rsidR="00690CF4" w:rsidRPr="00FC08B6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Wykonawca udziela </w:t>
      </w:r>
      <w:r w:rsidR="00E4277C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24 </w:t>
      </w:r>
      <w:r w:rsidRPr="00FC08B6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miesięcy gwarancji i rękojmi.</w:t>
      </w:r>
    </w:p>
    <w:p w:rsidR="00C943E0" w:rsidRPr="00FC08B6" w:rsidRDefault="00C943E0" w:rsidP="00FC08B6">
      <w:pPr>
        <w:spacing w:before="120"/>
        <w:jc w:val="both"/>
        <w:rPr>
          <w:rFonts w:asciiTheme="minorHAnsi" w:eastAsia="SimSun" w:hAnsiTheme="minorHAnsi" w:cstheme="minorHAnsi"/>
          <w:kern w:val="0"/>
          <w:sz w:val="22"/>
          <w:szCs w:val="22"/>
          <w:lang w:eastAsia="zh-CN"/>
        </w:rPr>
      </w:pPr>
      <w:r w:rsidRPr="00FC08B6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>U</w:t>
      </w:r>
      <w:r w:rsidRPr="00FC08B6">
        <w:rPr>
          <w:rFonts w:asciiTheme="minorHAnsi" w:hAnsiTheme="minorHAnsi" w:cstheme="minorHAnsi"/>
          <w:kern w:val="0"/>
          <w:sz w:val="22"/>
          <w:szCs w:val="22"/>
          <w:lang w:eastAsia="en-US"/>
        </w:rPr>
        <w:t xml:space="preserve">dzielona gwarancja i rękojmia </w:t>
      </w:r>
      <w:r w:rsidRPr="00FC08B6">
        <w:rPr>
          <w:rFonts w:asciiTheme="minorHAnsi" w:eastAsia="SimSun" w:hAnsiTheme="minorHAnsi" w:cstheme="minorHAnsi"/>
          <w:kern w:val="0"/>
          <w:sz w:val="22"/>
          <w:szCs w:val="22"/>
          <w:lang w:eastAsia="zh-CN"/>
        </w:rPr>
        <w:t xml:space="preserve">na sporządzoną dokumentację </w:t>
      </w:r>
      <w:r w:rsidRPr="00FC08B6">
        <w:rPr>
          <w:rFonts w:asciiTheme="minorHAnsi" w:hAnsiTheme="minorHAnsi" w:cstheme="minorHAnsi"/>
          <w:kern w:val="0"/>
          <w:sz w:val="22"/>
          <w:szCs w:val="22"/>
          <w:lang w:eastAsia="en-US"/>
        </w:rPr>
        <w:t>będzie</w:t>
      </w:r>
      <w:r w:rsidRPr="00FC08B6">
        <w:rPr>
          <w:rFonts w:asciiTheme="minorHAnsi" w:eastAsia="SimSun" w:hAnsiTheme="minorHAnsi" w:cstheme="minorHAnsi"/>
          <w:kern w:val="0"/>
          <w:sz w:val="22"/>
          <w:szCs w:val="22"/>
          <w:lang w:eastAsia="zh-CN"/>
        </w:rPr>
        <w:t xml:space="preserve"> liczona od dnia podpisania </w:t>
      </w:r>
      <w:r w:rsidRPr="00FC08B6">
        <w:rPr>
          <w:rFonts w:asciiTheme="minorHAnsi" w:eastAsia="Cambria" w:hAnsiTheme="minorHAnsi" w:cstheme="minorHAnsi"/>
          <w:kern w:val="2"/>
          <w:sz w:val="22"/>
          <w:szCs w:val="22"/>
          <w:lang w:eastAsia="zh-CN"/>
        </w:rPr>
        <w:t xml:space="preserve">bez zastrzeżeń </w:t>
      </w:r>
      <w:r w:rsidRPr="00FC08B6">
        <w:rPr>
          <w:rFonts w:asciiTheme="minorHAnsi" w:eastAsia="SimSun" w:hAnsiTheme="minorHAnsi" w:cstheme="minorHAnsi"/>
          <w:kern w:val="0"/>
          <w:sz w:val="22"/>
          <w:szCs w:val="22"/>
          <w:lang w:eastAsia="zh-CN"/>
        </w:rPr>
        <w:t>przez obie Strony protokołu jej otrzymania. W okresie gwarancji</w:t>
      </w:r>
      <w:r w:rsidR="009E51F7" w:rsidRPr="00FC08B6">
        <w:rPr>
          <w:rFonts w:asciiTheme="minorHAnsi" w:eastAsia="SimSun" w:hAnsiTheme="minorHAnsi" w:cstheme="minorHAnsi"/>
          <w:kern w:val="0"/>
          <w:sz w:val="22"/>
          <w:szCs w:val="22"/>
          <w:lang w:eastAsia="zh-CN"/>
        </w:rPr>
        <w:t xml:space="preserve"> i rękojmi</w:t>
      </w:r>
      <w:r w:rsidRPr="00FC08B6">
        <w:rPr>
          <w:rFonts w:asciiTheme="minorHAnsi" w:eastAsia="SimSun" w:hAnsiTheme="minorHAnsi" w:cstheme="minorHAnsi"/>
          <w:kern w:val="0"/>
          <w:sz w:val="22"/>
          <w:szCs w:val="22"/>
          <w:lang w:eastAsia="zh-CN"/>
        </w:rPr>
        <w:t xml:space="preserve"> Wykonawca zobowiązany jest do</w:t>
      </w:r>
      <w:r w:rsidR="009E51F7" w:rsidRPr="00FC08B6">
        <w:rPr>
          <w:rFonts w:asciiTheme="minorHAnsi" w:eastAsia="SimSun" w:hAnsiTheme="minorHAnsi" w:cstheme="minorHAnsi"/>
          <w:kern w:val="0"/>
          <w:sz w:val="22"/>
          <w:szCs w:val="22"/>
          <w:lang w:eastAsia="zh-CN"/>
        </w:rPr>
        <w:t xml:space="preserve"> poprawienia wszystkich błędów występujących w</w:t>
      </w:r>
      <w:r w:rsidRPr="00FC08B6">
        <w:rPr>
          <w:rFonts w:asciiTheme="minorHAnsi" w:hAnsiTheme="minorHAnsi" w:cstheme="minorHAnsi"/>
          <w:sz w:val="22"/>
          <w:szCs w:val="22"/>
        </w:rPr>
        <w:t xml:space="preserve"> dokumentacji.</w:t>
      </w:r>
    </w:p>
    <w:p w:rsidR="00690CF4" w:rsidRPr="006D3785" w:rsidRDefault="00E4277C" w:rsidP="00584158">
      <w:pPr>
        <w:pStyle w:val="Akapitzlist"/>
        <w:widowControl/>
        <w:numPr>
          <w:ilvl w:val="0"/>
          <w:numId w:val="3"/>
        </w:numPr>
        <w:autoSpaceDN/>
        <w:spacing w:before="120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>Termin realizacji</w:t>
      </w:r>
    </w:p>
    <w:p w:rsidR="00690CF4" w:rsidRPr="006D3785" w:rsidRDefault="00690CF4" w:rsidP="00584158">
      <w:pPr>
        <w:widowControl/>
        <w:suppressAutoHyphens w:val="0"/>
        <w:autoSpaceDN/>
        <w:ind w:left="45"/>
        <w:jc w:val="both"/>
        <w:textAlignment w:val="auto"/>
        <w:rPr>
          <w:rFonts w:asciiTheme="minorHAnsi" w:eastAsia="Cambria" w:hAnsiTheme="minorHAnsi" w:cstheme="minorHAnsi"/>
          <w:i/>
          <w:kern w:val="2"/>
          <w:sz w:val="22"/>
          <w:szCs w:val="22"/>
        </w:rPr>
      </w:pPr>
      <w:r w:rsidRPr="006D3785">
        <w:rPr>
          <w:rFonts w:asciiTheme="minorHAnsi" w:hAnsiTheme="minorHAnsi" w:cstheme="minorHAnsi"/>
          <w:color w:val="000000"/>
          <w:sz w:val="22"/>
          <w:szCs w:val="22"/>
        </w:rPr>
        <w:t xml:space="preserve">Przedmiot zamówienia zostanie wykonany w terminie </w:t>
      </w:r>
      <w:r w:rsidR="006D3785" w:rsidRPr="006D3785">
        <w:rPr>
          <w:rFonts w:asciiTheme="minorHAnsi" w:eastAsia="Cambria" w:hAnsiTheme="minorHAnsi" w:cstheme="minorHAnsi"/>
          <w:sz w:val="22"/>
          <w:szCs w:val="22"/>
          <w:lang w:eastAsia="zh-CN"/>
        </w:rPr>
        <w:t xml:space="preserve">120 dni od </w:t>
      </w:r>
      <w:r w:rsidR="00A865C9">
        <w:rPr>
          <w:rFonts w:asciiTheme="minorHAnsi" w:eastAsia="Cambria" w:hAnsiTheme="minorHAnsi" w:cstheme="minorHAnsi"/>
          <w:sz w:val="22"/>
          <w:szCs w:val="22"/>
          <w:lang w:eastAsia="zh-CN"/>
        </w:rPr>
        <w:t>dnia rozpoczęcia obowiązywania</w:t>
      </w:r>
      <w:r w:rsidR="006D3785" w:rsidRPr="006D3785">
        <w:rPr>
          <w:rFonts w:asciiTheme="minorHAnsi" w:eastAsia="Cambria" w:hAnsiTheme="minorHAnsi" w:cstheme="minorHAnsi"/>
          <w:sz w:val="22"/>
          <w:szCs w:val="22"/>
          <w:lang w:eastAsia="zh-CN"/>
        </w:rPr>
        <w:t xml:space="preserve"> umowy</w:t>
      </w:r>
      <w:r w:rsidR="006D3785">
        <w:rPr>
          <w:rFonts w:asciiTheme="minorHAnsi" w:eastAsia="Cambria" w:hAnsiTheme="minorHAnsi" w:cstheme="minorHAnsi"/>
          <w:sz w:val="22"/>
          <w:szCs w:val="22"/>
          <w:lang w:eastAsia="zh-CN"/>
        </w:rPr>
        <w:t>.</w:t>
      </w:r>
    </w:p>
    <w:p w:rsidR="00690CF4" w:rsidRPr="00584158" w:rsidRDefault="00690CF4" w:rsidP="00584158">
      <w:pPr>
        <w:widowControl/>
        <w:suppressAutoHyphens w:val="0"/>
        <w:autoSpaceDN/>
        <w:spacing w:before="120"/>
        <w:jc w:val="both"/>
        <w:textAlignment w:val="auto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58415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Termin realizacji oznacza czas od dnia podpisania umowy do dnia popisania przez obie strony </w:t>
      </w:r>
      <w:r w:rsidR="007B4D94" w:rsidRPr="00584158">
        <w:rPr>
          <w:rFonts w:asciiTheme="minorHAnsi" w:eastAsia="SimSun" w:hAnsiTheme="minorHAnsi" w:cstheme="minorHAnsi"/>
          <w:sz w:val="22"/>
          <w:szCs w:val="22"/>
          <w:lang w:eastAsia="zh-CN"/>
        </w:rPr>
        <w:t>bez zastrzeżeń</w:t>
      </w:r>
      <w:r w:rsidR="007B4D94" w:rsidRPr="00584158">
        <w:rPr>
          <w:rFonts w:asciiTheme="minorHAnsi" w:eastAsia="Cambria" w:hAnsiTheme="minorHAnsi" w:cstheme="minorHAnsi"/>
          <w:color w:val="000000"/>
          <w:kern w:val="1"/>
          <w:sz w:val="22"/>
          <w:szCs w:val="22"/>
          <w:lang w:eastAsia="zh-CN"/>
        </w:rPr>
        <w:t xml:space="preserve"> </w:t>
      </w:r>
      <w:r w:rsidRPr="00584158">
        <w:rPr>
          <w:rFonts w:asciiTheme="minorHAnsi" w:eastAsia="Cambria" w:hAnsiTheme="minorHAnsi" w:cstheme="minorHAnsi"/>
          <w:color w:val="000000"/>
          <w:kern w:val="1"/>
          <w:sz w:val="22"/>
          <w:szCs w:val="22"/>
          <w:lang w:eastAsia="zh-CN"/>
        </w:rPr>
        <w:t>protokołu odbioru realizacji przedmiotu zamówienia.</w:t>
      </w:r>
    </w:p>
    <w:p w:rsidR="00690CF4" w:rsidRPr="00584158" w:rsidRDefault="00690CF4" w:rsidP="00584158">
      <w:pPr>
        <w:pStyle w:val="Akapitzlist"/>
        <w:widowControl/>
        <w:numPr>
          <w:ilvl w:val="0"/>
          <w:numId w:val="3"/>
        </w:numPr>
        <w:autoSpaceDN/>
        <w:spacing w:before="120"/>
        <w:ind w:left="284" w:hanging="284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584158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>Miejsce r</w:t>
      </w:r>
      <w:r w:rsidR="00E4277C"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t>ealizacji przedmiotu zamówienia</w:t>
      </w:r>
    </w:p>
    <w:p w:rsidR="00690CF4" w:rsidRDefault="00584158" w:rsidP="00584158">
      <w:pPr>
        <w:widowControl/>
        <w:autoSpaceDN/>
        <w:spacing w:before="120"/>
        <w:jc w:val="both"/>
        <w:textAlignment w:val="auto"/>
        <w:rPr>
          <w:rStyle w:val="xbe"/>
        </w:rPr>
      </w:pPr>
      <w:r w:rsidRPr="00584158">
        <w:rPr>
          <w:rFonts w:asciiTheme="minorHAnsi" w:hAnsiTheme="minorHAnsi" w:cstheme="minorHAnsi"/>
          <w:bCs/>
          <w:sz w:val="22"/>
          <w:szCs w:val="22"/>
        </w:rPr>
        <w:t>Nieruchomość położona w Raciborzu u zbiegu ul. Drzymały 32 i ul. Sienkiewicza 2</w:t>
      </w:r>
      <w:bookmarkStart w:id="0" w:name="_GoBack"/>
      <w:bookmarkEnd w:id="0"/>
    </w:p>
    <w:p w:rsidR="00690CF4" w:rsidRPr="00584158" w:rsidRDefault="00E4277C" w:rsidP="00B05A9A">
      <w:pPr>
        <w:pStyle w:val="Akapitzlist"/>
        <w:widowControl/>
        <w:numPr>
          <w:ilvl w:val="0"/>
          <w:numId w:val="3"/>
        </w:numPr>
        <w:autoSpaceDN/>
        <w:spacing w:before="480" w:line="276" w:lineRule="auto"/>
        <w:ind w:left="284" w:hanging="284"/>
        <w:contextualSpacing w:val="0"/>
        <w:jc w:val="both"/>
        <w:textAlignment w:val="auto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eastAsia="Cambria" w:hAnsiTheme="minorHAnsi" w:cstheme="minorHAnsi"/>
          <w:b/>
          <w:kern w:val="1"/>
          <w:sz w:val="22"/>
          <w:szCs w:val="22"/>
          <w:lang w:eastAsia="zh-CN"/>
        </w:rPr>
        <w:lastRenderedPageBreak/>
        <w:t>Warunki płatności</w:t>
      </w:r>
    </w:p>
    <w:p w:rsidR="00584158" w:rsidRPr="00584158" w:rsidRDefault="00584158" w:rsidP="000B55F0">
      <w:pPr>
        <w:pStyle w:val="Akapitzlist"/>
        <w:numPr>
          <w:ilvl w:val="0"/>
          <w:numId w:val="7"/>
        </w:numPr>
        <w:tabs>
          <w:tab w:val="left" w:pos="426"/>
        </w:tabs>
        <w:suppressAutoHyphens w:val="0"/>
        <w:adjustRightInd w:val="0"/>
        <w:spacing w:after="60"/>
        <w:ind w:left="284" w:hanging="284"/>
        <w:jc w:val="both"/>
        <w:textAlignment w:val="auto"/>
        <w:rPr>
          <w:rFonts w:asciiTheme="minorHAnsi" w:eastAsia="SimSun" w:hAnsiTheme="minorHAnsi" w:cstheme="minorHAnsi"/>
          <w:sz w:val="22"/>
          <w:szCs w:val="22"/>
        </w:rPr>
      </w:pPr>
      <w:r w:rsidRPr="00584158">
        <w:rPr>
          <w:rFonts w:asciiTheme="minorHAnsi" w:eastAsia="SimSun" w:hAnsiTheme="minorHAnsi" w:cstheme="minorHAnsi"/>
          <w:sz w:val="22"/>
          <w:szCs w:val="22"/>
        </w:rPr>
        <w:t>Podstawą wystawienia faktury przez Wykonawcę będzie podpisany bez zastrzeżeń przez obie Strony protokół odbioru końcowego wykonania przedmiotu umowy.</w:t>
      </w:r>
    </w:p>
    <w:p w:rsidR="00584158" w:rsidRPr="00584158" w:rsidRDefault="00584158" w:rsidP="007A15A8">
      <w:pPr>
        <w:pStyle w:val="Teksttreci0"/>
        <w:numPr>
          <w:ilvl w:val="0"/>
          <w:numId w:val="7"/>
        </w:numPr>
        <w:shd w:val="clear" w:color="auto" w:fill="auto"/>
        <w:tabs>
          <w:tab w:val="left" w:pos="522"/>
        </w:tabs>
        <w:spacing w:after="120" w:line="240" w:lineRule="auto"/>
        <w:ind w:left="284" w:hanging="284"/>
        <w:rPr>
          <w:rFonts w:asciiTheme="minorHAnsi" w:hAnsiTheme="minorHAnsi" w:cstheme="minorHAnsi"/>
        </w:rPr>
      </w:pPr>
      <w:r w:rsidRPr="00584158">
        <w:rPr>
          <w:rStyle w:val="Teksttreci"/>
          <w:rFonts w:asciiTheme="minorHAnsi" w:hAnsiTheme="minorHAnsi" w:cstheme="minorHAnsi"/>
        </w:rPr>
        <w:t>Wykonawca obciąża kosztami Zamawiających w proporcjach:</w:t>
      </w:r>
      <w:r w:rsidRPr="00584158">
        <w:rPr>
          <w:rFonts w:asciiTheme="minorHAnsi" w:hAnsiTheme="minorHAnsi" w:cstheme="minorHAnsi"/>
        </w:rPr>
        <w:t xml:space="preserve"> </w:t>
      </w:r>
    </w:p>
    <w:p w:rsidR="00584158" w:rsidRPr="00584158" w:rsidRDefault="00584158" w:rsidP="000B55F0">
      <w:pPr>
        <w:pStyle w:val="Teksttreci0"/>
        <w:shd w:val="clear" w:color="auto" w:fill="auto"/>
        <w:spacing w:line="240" w:lineRule="auto"/>
        <w:ind w:left="142" w:firstLine="142"/>
        <w:rPr>
          <w:rStyle w:val="Teksttreci"/>
          <w:rFonts w:asciiTheme="minorHAnsi" w:hAnsiTheme="minorHAnsi" w:cstheme="minorHAnsi"/>
        </w:rPr>
      </w:pPr>
      <w:r w:rsidRPr="00584158">
        <w:rPr>
          <w:rStyle w:val="Teksttreci"/>
          <w:rFonts w:asciiTheme="minorHAnsi" w:hAnsiTheme="minorHAnsi" w:cstheme="minorHAnsi"/>
        </w:rPr>
        <w:t>58,7 % - Izba Administracji Skarbowej w Katowicach,</w:t>
      </w:r>
    </w:p>
    <w:p w:rsidR="00584158" w:rsidRPr="00584158" w:rsidRDefault="00584158" w:rsidP="000B55F0">
      <w:pPr>
        <w:pStyle w:val="Teksttreci0"/>
        <w:shd w:val="clear" w:color="auto" w:fill="auto"/>
        <w:spacing w:line="240" w:lineRule="auto"/>
        <w:ind w:left="142" w:firstLine="142"/>
        <w:rPr>
          <w:rStyle w:val="Teksttreci"/>
          <w:rFonts w:asciiTheme="minorHAnsi" w:hAnsiTheme="minorHAnsi" w:cstheme="minorHAnsi"/>
        </w:rPr>
      </w:pPr>
      <w:r w:rsidRPr="00584158">
        <w:rPr>
          <w:rStyle w:val="Teksttreci"/>
          <w:rFonts w:asciiTheme="minorHAnsi" w:hAnsiTheme="minorHAnsi" w:cstheme="minorHAnsi"/>
        </w:rPr>
        <w:t>41,3 % - Malaya sp. z o. o,</w:t>
      </w:r>
    </w:p>
    <w:p w:rsidR="00584158" w:rsidRPr="00584158" w:rsidRDefault="00584158" w:rsidP="000B55F0">
      <w:pPr>
        <w:tabs>
          <w:tab w:val="left" w:pos="426"/>
        </w:tabs>
        <w:adjustRightInd w:val="0"/>
        <w:spacing w:after="60"/>
        <w:ind w:left="284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584158">
        <w:rPr>
          <w:rStyle w:val="Teksttreci"/>
          <w:rFonts w:asciiTheme="minorHAnsi" w:hAnsiTheme="minorHAnsi" w:cstheme="minorHAnsi"/>
          <w:sz w:val="22"/>
          <w:szCs w:val="22"/>
        </w:rPr>
        <w:t>oraz wystawa odrębne faktury.</w:t>
      </w:r>
    </w:p>
    <w:p w:rsidR="00584158" w:rsidRPr="00584158" w:rsidRDefault="00584158" w:rsidP="000B55F0">
      <w:pPr>
        <w:numPr>
          <w:ilvl w:val="0"/>
          <w:numId w:val="7"/>
        </w:numPr>
        <w:tabs>
          <w:tab w:val="left" w:pos="426"/>
        </w:tabs>
        <w:suppressAutoHyphens w:val="0"/>
        <w:adjustRightInd w:val="0"/>
        <w:spacing w:after="60"/>
        <w:ind w:left="284" w:hanging="284"/>
        <w:jc w:val="both"/>
        <w:textAlignment w:val="auto"/>
        <w:rPr>
          <w:rFonts w:asciiTheme="minorHAnsi" w:eastAsia="SimSun" w:hAnsiTheme="minorHAnsi" w:cstheme="minorHAnsi"/>
          <w:sz w:val="22"/>
          <w:szCs w:val="22"/>
        </w:rPr>
      </w:pPr>
      <w:r w:rsidRPr="00584158">
        <w:rPr>
          <w:rFonts w:asciiTheme="minorHAnsi" w:eastAsia="SimSun" w:hAnsiTheme="minorHAnsi" w:cstheme="minorHAnsi"/>
          <w:sz w:val="22"/>
          <w:szCs w:val="22"/>
        </w:rPr>
        <w:t>Należność za przedmiot zamówienia płatna będzie przelewem na rachunek bankowy Wykonaw</w:t>
      </w:r>
      <w:r w:rsidR="00E4277C">
        <w:rPr>
          <w:rFonts w:asciiTheme="minorHAnsi" w:eastAsia="SimSun" w:hAnsiTheme="minorHAnsi" w:cstheme="minorHAnsi"/>
          <w:sz w:val="22"/>
          <w:szCs w:val="22"/>
        </w:rPr>
        <w:t>cy, wyszczególniony na fakturze</w:t>
      </w:r>
      <w:r w:rsidRPr="00584158">
        <w:rPr>
          <w:rFonts w:asciiTheme="minorHAnsi" w:eastAsia="SimSun" w:hAnsiTheme="minorHAnsi" w:cstheme="minorHAnsi"/>
          <w:sz w:val="22"/>
          <w:szCs w:val="22"/>
        </w:rPr>
        <w:t xml:space="preserve"> w ciągu 21 dni od dnia otrzymania przez Zamawiającego prawidłowo wystawionej faktury.</w:t>
      </w:r>
    </w:p>
    <w:p w:rsidR="00584158" w:rsidRPr="00584158" w:rsidRDefault="00584158" w:rsidP="000B55F0">
      <w:pPr>
        <w:numPr>
          <w:ilvl w:val="0"/>
          <w:numId w:val="7"/>
        </w:numPr>
        <w:tabs>
          <w:tab w:val="left" w:pos="426"/>
        </w:tabs>
        <w:suppressAutoHyphens w:val="0"/>
        <w:adjustRightInd w:val="0"/>
        <w:spacing w:after="60"/>
        <w:ind w:left="284" w:hanging="284"/>
        <w:jc w:val="both"/>
        <w:textAlignment w:val="auto"/>
        <w:rPr>
          <w:rFonts w:asciiTheme="minorHAnsi" w:eastAsia="SimSun" w:hAnsiTheme="minorHAnsi" w:cstheme="minorHAnsi"/>
          <w:sz w:val="22"/>
          <w:szCs w:val="22"/>
        </w:rPr>
      </w:pPr>
      <w:r w:rsidRPr="00584158">
        <w:rPr>
          <w:rFonts w:asciiTheme="minorHAnsi" w:eastAsia="SimSun" w:hAnsiTheme="minorHAnsi" w:cstheme="minorHAnsi"/>
          <w:sz w:val="22"/>
          <w:szCs w:val="22"/>
        </w:rPr>
        <w:t xml:space="preserve">Za dzień zapłaty uważa się dzień obciążenia rachunku bankowego Zamawiającego. </w:t>
      </w:r>
    </w:p>
    <w:p w:rsidR="00690CF4" w:rsidRPr="00584158" w:rsidRDefault="00584158" w:rsidP="006D3785">
      <w:pPr>
        <w:numPr>
          <w:ilvl w:val="0"/>
          <w:numId w:val="7"/>
        </w:numPr>
        <w:tabs>
          <w:tab w:val="left" w:pos="426"/>
        </w:tabs>
        <w:suppressAutoHyphens w:val="0"/>
        <w:autoSpaceDN/>
        <w:adjustRightInd w:val="0"/>
        <w:spacing w:line="276" w:lineRule="auto"/>
        <w:ind w:left="284" w:hanging="284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584158">
        <w:rPr>
          <w:rFonts w:asciiTheme="minorHAnsi" w:eastAsia="SimSun" w:hAnsiTheme="minorHAnsi" w:cstheme="minorHAnsi"/>
          <w:sz w:val="22"/>
          <w:szCs w:val="22"/>
        </w:rPr>
        <w:t>Zamawiający na podstawie art. 4 ust 3 ustawy o elektronicznym fakturowaniu w zamówieniach publicznych, koncesjach na roboty budowlane lub usługi oraz partnerstwie publiczno-prywatnym (Dz.U. 2020 r. poz. 1666)</w:t>
      </w:r>
      <w:r w:rsidR="00E4277C">
        <w:rPr>
          <w:rFonts w:asciiTheme="minorHAnsi" w:eastAsia="SimSun" w:hAnsiTheme="minorHAnsi" w:cstheme="minorHAnsi"/>
          <w:sz w:val="22"/>
          <w:szCs w:val="22"/>
        </w:rPr>
        <w:t xml:space="preserve"> wyklucza</w:t>
      </w:r>
      <w:r w:rsidRPr="00584158">
        <w:rPr>
          <w:rFonts w:asciiTheme="minorHAnsi" w:eastAsia="SimSun" w:hAnsiTheme="minorHAnsi" w:cstheme="minorHAnsi"/>
          <w:sz w:val="22"/>
          <w:szCs w:val="22"/>
        </w:rPr>
        <w:t xml:space="preserve"> możliwość stosowania ustrukturyzowanych faktur elektronicznych</w:t>
      </w:r>
      <w:r w:rsidR="00690CF4" w:rsidRPr="00584158">
        <w:rPr>
          <w:rFonts w:asciiTheme="minorHAnsi" w:hAnsiTheme="minorHAnsi" w:cstheme="minorHAnsi"/>
          <w:sz w:val="22"/>
          <w:szCs w:val="22"/>
        </w:rPr>
        <w:t>.</w:t>
      </w:r>
    </w:p>
    <w:p w:rsidR="00690CF4" w:rsidRPr="007A15A8" w:rsidRDefault="00690CF4" w:rsidP="006D3785">
      <w:pPr>
        <w:pStyle w:val="Akapitzlist"/>
        <w:widowControl/>
        <w:numPr>
          <w:ilvl w:val="0"/>
          <w:numId w:val="3"/>
        </w:numPr>
        <w:autoSpaceDN/>
        <w:spacing w:line="276" w:lineRule="auto"/>
        <w:ind w:left="284" w:hanging="284"/>
        <w:contextualSpacing w:val="0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A15A8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Oświadczamy, że:</w:t>
      </w:r>
    </w:p>
    <w:p w:rsidR="00690CF4" w:rsidRPr="007A15A8" w:rsidRDefault="00690CF4" w:rsidP="007A15A8">
      <w:pPr>
        <w:pStyle w:val="Akapitzlist"/>
        <w:widowControl/>
        <w:numPr>
          <w:ilvl w:val="0"/>
          <w:numId w:val="1"/>
        </w:numPr>
        <w:autoSpaceDN/>
        <w:ind w:left="425" w:hanging="425"/>
        <w:contextualSpacing w:val="0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>Przedmiot zamówienia wykonamy w terminie wskazanym w Zaproszeniu do składania ofert oraz Formularzu oferty.</w:t>
      </w:r>
    </w:p>
    <w:p w:rsidR="00690CF4" w:rsidRPr="007A15A8" w:rsidRDefault="00690CF4" w:rsidP="007A15A8">
      <w:pPr>
        <w:pStyle w:val="Akapitzlist"/>
        <w:widowControl/>
        <w:numPr>
          <w:ilvl w:val="0"/>
          <w:numId w:val="1"/>
        </w:numPr>
        <w:autoSpaceDN/>
        <w:ind w:left="425" w:hanging="425"/>
        <w:contextualSpacing w:val="0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>Posiadamy niezbędną wiedzę i doświadczenie oraz potencjał techniczny a przedmiot zamówienia będzie realizowany przez pracowników, dysponujących odpowiednimi kwalifikacjami i uprawnieniami.</w:t>
      </w:r>
    </w:p>
    <w:p w:rsidR="00690CF4" w:rsidRPr="007A15A8" w:rsidRDefault="00690CF4" w:rsidP="007A15A8">
      <w:pPr>
        <w:pStyle w:val="Akapitzlist"/>
        <w:widowControl/>
        <w:numPr>
          <w:ilvl w:val="0"/>
          <w:numId w:val="1"/>
        </w:numPr>
        <w:autoSpaceDN/>
        <w:ind w:left="425" w:hanging="425"/>
        <w:contextualSpacing w:val="0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>Znajdujemy się w sytuacji ekonomicznej i finansowej zapewniającej wykonanie zamówienia.</w:t>
      </w:r>
    </w:p>
    <w:p w:rsidR="00C943E0" w:rsidRPr="007A15A8" w:rsidRDefault="00245C61" w:rsidP="007A15A8">
      <w:pPr>
        <w:pStyle w:val="western"/>
        <w:numPr>
          <w:ilvl w:val="0"/>
          <w:numId w:val="1"/>
        </w:numPr>
        <w:spacing w:before="0" w:beforeAutospacing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15A8">
        <w:rPr>
          <w:rFonts w:asciiTheme="minorHAnsi" w:hAnsiTheme="minorHAnsi" w:cstheme="minorHAnsi"/>
          <w:sz w:val="22"/>
          <w:szCs w:val="22"/>
        </w:rPr>
        <w:t>Opracowana ekspertyza techniczna będzie</w:t>
      </w:r>
      <w:r w:rsidR="00C943E0" w:rsidRPr="007A15A8">
        <w:rPr>
          <w:rFonts w:asciiTheme="minorHAnsi" w:hAnsiTheme="minorHAnsi" w:cstheme="minorHAnsi"/>
          <w:sz w:val="22"/>
          <w:szCs w:val="22"/>
        </w:rPr>
        <w:t>:</w:t>
      </w:r>
    </w:p>
    <w:p w:rsidR="00C943E0" w:rsidRPr="007A15A8" w:rsidRDefault="00C943E0" w:rsidP="007A15A8">
      <w:pPr>
        <w:pStyle w:val="western"/>
        <w:spacing w:before="0" w:beforeAutospacing="0"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A15A8">
        <w:rPr>
          <w:rFonts w:asciiTheme="minorHAnsi" w:hAnsiTheme="minorHAnsi" w:cstheme="minorHAnsi"/>
          <w:sz w:val="22"/>
          <w:szCs w:val="22"/>
        </w:rPr>
        <w:t>-</w:t>
      </w:r>
      <w:r w:rsidR="00245C61" w:rsidRPr="007A15A8">
        <w:rPr>
          <w:rFonts w:asciiTheme="minorHAnsi" w:hAnsiTheme="minorHAnsi" w:cstheme="minorHAnsi"/>
          <w:sz w:val="22"/>
          <w:szCs w:val="22"/>
        </w:rPr>
        <w:t xml:space="preserve"> zgodna z obowiązującymi przepisami</w:t>
      </w:r>
      <w:r w:rsidRPr="007A15A8">
        <w:rPr>
          <w:rFonts w:asciiTheme="minorHAnsi" w:hAnsiTheme="minorHAnsi" w:cstheme="minorHAnsi"/>
          <w:sz w:val="22"/>
          <w:szCs w:val="22"/>
        </w:rPr>
        <w:t>,</w:t>
      </w:r>
    </w:p>
    <w:p w:rsidR="00690CF4" w:rsidRPr="007A15A8" w:rsidRDefault="00C943E0" w:rsidP="007A15A8">
      <w:pPr>
        <w:pStyle w:val="western"/>
        <w:spacing w:before="0" w:beforeAutospacing="0" w:after="0" w:line="24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A15A8">
        <w:rPr>
          <w:rFonts w:asciiTheme="minorHAnsi" w:hAnsiTheme="minorHAnsi" w:cstheme="minorHAnsi"/>
          <w:sz w:val="22"/>
          <w:szCs w:val="22"/>
        </w:rPr>
        <w:t xml:space="preserve">- </w:t>
      </w:r>
      <w:r w:rsidR="00245C61" w:rsidRPr="007A15A8">
        <w:rPr>
          <w:rFonts w:asciiTheme="minorHAnsi" w:hAnsiTheme="minorHAnsi" w:cstheme="minorHAnsi"/>
          <w:sz w:val="22"/>
          <w:szCs w:val="22"/>
        </w:rPr>
        <w:t>zatwierdzona przez Komendę Wojewódzką PSP w Katowicach</w:t>
      </w:r>
      <w:r w:rsidR="00690CF4"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>.</w:t>
      </w:r>
    </w:p>
    <w:p w:rsidR="00690CF4" w:rsidRPr="007A15A8" w:rsidRDefault="00690CF4" w:rsidP="007A15A8">
      <w:pPr>
        <w:pStyle w:val="Akapitzlist"/>
        <w:widowControl/>
        <w:numPr>
          <w:ilvl w:val="0"/>
          <w:numId w:val="1"/>
        </w:numPr>
        <w:autoSpaceDN/>
        <w:ind w:left="425" w:hanging="425"/>
        <w:contextualSpacing w:val="0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A15A8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Oferta cenowa została opracowana zgodnie z Zaproszeniem do składania ofert, cena</w:t>
      </w: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A15A8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brutto</w:t>
      </w: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A15A8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zawiera</w:t>
      </w: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A15A8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wszystkie</w:t>
      </w: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A15A8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koszty,</w:t>
      </w: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A15A8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jakie</w:t>
      </w: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A15A8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ponosi</w:t>
      </w: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A15A8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Zamawiający w</w:t>
      </w: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> </w:t>
      </w:r>
      <w:r w:rsidRPr="007A15A8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przypadku</w:t>
      </w: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A15A8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wyboru</w:t>
      </w: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A15A8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niniejszej</w:t>
      </w: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A15A8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oferty</w:t>
      </w:r>
      <w:r w:rsidR="00EE2AE9" w:rsidRPr="007A15A8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.</w:t>
      </w:r>
    </w:p>
    <w:p w:rsidR="00690CF4" w:rsidRPr="007A15A8" w:rsidRDefault="00690CF4" w:rsidP="007A15A8">
      <w:pPr>
        <w:pStyle w:val="Akapitzlist"/>
        <w:widowControl/>
        <w:numPr>
          <w:ilvl w:val="0"/>
          <w:numId w:val="1"/>
        </w:numPr>
        <w:autoSpaceDN/>
        <w:ind w:left="425" w:hanging="425"/>
        <w:contextualSpacing w:val="0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A15A8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Uzyskaliśmy</w:t>
      </w: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A15A8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wszelkie</w:t>
      </w: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A15A8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informacje</w:t>
      </w: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A15A8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niezbędne,</w:t>
      </w: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A15A8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do</w:t>
      </w: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A15A8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prawidłowego</w:t>
      </w: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A15A8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przygotowania i</w:t>
      </w: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A15A8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złożenia</w:t>
      </w: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A15A8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niniejszej</w:t>
      </w: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A15A8">
        <w:rPr>
          <w:rFonts w:asciiTheme="minorHAnsi" w:eastAsia="Lucida Sans Unicode" w:hAnsiTheme="minorHAnsi" w:cstheme="minorHAnsi"/>
          <w:kern w:val="1"/>
          <w:sz w:val="22"/>
          <w:szCs w:val="22"/>
          <w:lang w:eastAsia="zh-CN"/>
        </w:rPr>
        <w:t>oferty oraz nie wnosimy w związku z tym żadnych zastrzeżeń.</w:t>
      </w:r>
    </w:p>
    <w:p w:rsidR="00690CF4" w:rsidRPr="007A15A8" w:rsidRDefault="00690CF4" w:rsidP="007A15A8">
      <w:pPr>
        <w:pStyle w:val="Akapitzlist"/>
        <w:widowControl/>
        <w:numPr>
          <w:ilvl w:val="0"/>
          <w:numId w:val="1"/>
        </w:numPr>
        <w:autoSpaceDN/>
        <w:ind w:left="425" w:hanging="425"/>
        <w:contextualSpacing w:val="0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>Podana w ofercie cena nie będzie podlegać zmianie i waloryzacji.</w:t>
      </w:r>
    </w:p>
    <w:p w:rsidR="00690CF4" w:rsidRPr="007A15A8" w:rsidRDefault="00690CF4" w:rsidP="007A15A8">
      <w:pPr>
        <w:pStyle w:val="Akapitzlist"/>
        <w:widowControl/>
        <w:numPr>
          <w:ilvl w:val="0"/>
          <w:numId w:val="1"/>
        </w:numPr>
        <w:autoSpaceDN/>
        <w:ind w:left="425" w:hanging="425"/>
        <w:contextualSpacing w:val="0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>Dane w rejestrze, w którym widniejemy (KRS/CEIDG)</w:t>
      </w:r>
      <w:r w:rsidR="002773AD"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>,</w:t>
      </w: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są aktualne i w terminie 30 dni poprzedzających złożenie oferty nie były zgł</w:t>
      </w:r>
      <w:r w:rsidR="004C7DBC"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>aszane do rejestru żadne zmiany</w:t>
      </w: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>.</w:t>
      </w:r>
    </w:p>
    <w:p w:rsidR="00690CF4" w:rsidRPr="007A15A8" w:rsidRDefault="007B4D94" w:rsidP="007A15A8">
      <w:pPr>
        <w:pStyle w:val="Akapitzlist"/>
        <w:widowControl/>
        <w:numPr>
          <w:ilvl w:val="0"/>
          <w:numId w:val="1"/>
        </w:numPr>
        <w:autoSpaceDN/>
        <w:ind w:left="425" w:hanging="425"/>
        <w:contextualSpacing w:val="0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>Projekt umowy, stanowiący</w:t>
      </w:r>
      <w:r w:rsidR="00690CF4"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załącznik nr 3 do zaproszenia, został przez nas zaakceptowany i w przypadku wyboru naszej oferty zobowiązujemy się do zawarcia umowy na podanych warunkach, </w:t>
      </w:r>
      <w:r w:rsidR="00690CF4" w:rsidRPr="007A15A8">
        <w:rPr>
          <w:rFonts w:asciiTheme="minorHAnsi" w:hAnsiTheme="minorHAnsi" w:cstheme="minorHAnsi"/>
          <w:kern w:val="2"/>
          <w:sz w:val="22"/>
          <w:szCs w:val="22"/>
          <w:lang w:eastAsia="zh-CN"/>
        </w:rPr>
        <w:t>w miejscu i terminie wyznaczonym przez Zamawiającego,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:rsidR="00690CF4" w:rsidRPr="007A15A8" w:rsidRDefault="00690CF4" w:rsidP="007A15A8">
      <w:pPr>
        <w:pStyle w:val="Akapitzlist"/>
        <w:widowControl/>
        <w:numPr>
          <w:ilvl w:val="0"/>
          <w:numId w:val="1"/>
        </w:numPr>
        <w:autoSpaceDN/>
        <w:spacing w:after="120"/>
        <w:ind w:left="425" w:hanging="425"/>
        <w:contextualSpacing w:val="0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>Oświadczam</w:t>
      </w:r>
      <w:r w:rsidR="002773AD"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>y</w:t>
      </w:r>
      <w:r w:rsidRPr="007A15A8">
        <w:rPr>
          <w:rFonts w:asciiTheme="minorHAnsi" w:hAnsiTheme="minorHAnsi" w:cstheme="minorHAnsi"/>
          <w:kern w:val="1"/>
          <w:sz w:val="22"/>
          <w:szCs w:val="22"/>
          <w:lang w:eastAsia="zh-CN"/>
        </w:rPr>
        <w:t>, że oferta jest ważna i wiążąca przez okres 30 dni, licząc od dnia, w którym upływa termin składania ofert.</w:t>
      </w:r>
    </w:p>
    <w:p w:rsidR="00690CF4" w:rsidRPr="00D426EB" w:rsidRDefault="00690CF4" w:rsidP="00615CF6">
      <w:pPr>
        <w:pStyle w:val="Akapitzlist"/>
        <w:widowControl/>
        <w:numPr>
          <w:ilvl w:val="0"/>
          <w:numId w:val="3"/>
        </w:numPr>
        <w:autoSpaceDN/>
        <w:spacing w:after="120"/>
        <w:ind w:left="284" w:hanging="284"/>
        <w:contextualSpacing w:val="0"/>
        <w:jc w:val="both"/>
        <w:textAlignment w:val="auto"/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</w:pPr>
      <w:r w:rsidRPr="00D426EB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Dane do kontaktów:</w:t>
      </w:r>
    </w:p>
    <w:p w:rsidR="00D426EB" w:rsidRPr="00D426EB" w:rsidRDefault="00D426EB" w:rsidP="00D426EB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426EB">
        <w:rPr>
          <w:rFonts w:asciiTheme="minorHAnsi" w:hAnsiTheme="minorHAnsi" w:cstheme="minorHAnsi"/>
          <w:b/>
          <w:bCs/>
          <w:sz w:val="22"/>
          <w:szCs w:val="22"/>
        </w:rPr>
        <w:t>Imię i nazwisko osoby upoważnionej do kontaktu z Zamawiającym</w:t>
      </w:r>
      <w:r w:rsidRPr="00D426EB">
        <w:rPr>
          <w:rFonts w:asciiTheme="minorHAnsi" w:hAnsiTheme="minorHAnsi" w:cstheme="minorHAnsi"/>
          <w:sz w:val="22"/>
          <w:szCs w:val="22"/>
        </w:rPr>
        <w:t>:</w:t>
      </w:r>
    </w:p>
    <w:p w:rsidR="00D426EB" w:rsidRPr="00D426EB" w:rsidRDefault="00D426EB" w:rsidP="00D426EB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426E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……………………………………………………………………………………….…….……………..</w:t>
      </w:r>
    </w:p>
    <w:p w:rsidR="00D426EB" w:rsidRPr="00D426EB" w:rsidRDefault="00D426EB" w:rsidP="00D426EB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426EB">
        <w:rPr>
          <w:rFonts w:asciiTheme="minorHAnsi" w:hAnsiTheme="minorHAnsi" w:cstheme="minorHAnsi"/>
          <w:sz w:val="22"/>
          <w:szCs w:val="22"/>
        </w:rPr>
        <w:t>Nr telefonu ……………………. Adres e-mail ……………………………………………….……….</w:t>
      </w:r>
    </w:p>
    <w:p w:rsidR="00D426EB" w:rsidRPr="00D426EB" w:rsidRDefault="00D426EB" w:rsidP="00D426EB">
      <w:pPr>
        <w:pStyle w:val="Akapitzlist"/>
        <w:spacing w:before="120" w:after="120"/>
        <w:ind w:left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26EB">
        <w:rPr>
          <w:rFonts w:asciiTheme="minorHAnsi" w:hAnsiTheme="minorHAnsi" w:cstheme="minorHAnsi"/>
          <w:b/>
          <w:bCs/>
          <w:sz w:val="22"/>
          <w:szCs w:val="22"/>
        </w:rPr>
        <w:t>Adres do korespondencji</w:t>
      </w:r>
      <w:r w:rsidRPr="00D426EB">
        <w:rPr>
          <w:rFonts w:asciiTheme="minorHAnsi" w:hAnsiTheme="minorHAnsi" w:cstheme="minorHAnsi"/>
          <w:sz w:val="22"/>
          <w:szCs w:val="22"/>
        </w:rPr>
        <w:t>:</w:t>
      </w:r>
    </w:p>
    <w:p w:rsidR="00D426EB" w:rsidRPr="00D426EB" w:rsidRDefault="00D426EB" w:rsidP="00D426EB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  <w:r w:rsidRPr="00D426EB">
        <w:rPr>
          <w:rFonts w:asciiTheme="minorHAnsi" w:hAnsiTheme="minorHAnsi" w:cstheme="minorHAnsi"/>
          <w:bCs/>
          <w:sz w:val="22"/>
          <w:szCs w:val="22"/>
        </w:rPr>
        <w:t>kod</w:t>
      </w:r>
      <w:r w:rsidRPr="00D426EB">
        <w:rPr>
          <w:rFonts w:asciiTheme="minorHAnsi" w:hAnsiTheme="minorHAnsi" w:cstheme="minorHAnsi"/>
          <w:sz w:val="22"/>
          <w:szCs w:val="22"/>
        </w:rPr>
        <w:t xml:space="preserve"> .............................. </w:t>
      </w:r>
      <w:r w:rsidRPr="00D426EB">
        <w:rPr>
          <w:rFonts w:asciiTheme="minorHAnsi" w:hAnsiTheme="minorHAnsi" w:cstheme="minorHAnsi"/>
          <w:bCs/>
          <w:sz w:val="22"/>
          <w:szCs w:val="22"/>
        </w:rPr>
        <w:t>miasto .</w:t>
      </w:r>
      <w:r w:rsidRPr="00D426EB">
        <w:rPr>
          <w:rFonts w:asciiTheme="minorHAnsi" w:hAnsiTheme="minorHAnsi" w:cstheme="minorHAnsi"/>
          <w:sz w:val="22"/>
          <w:szCs w:val="22"/>
        </w:rPr>
        <w:t>……………..................................................................................</w:t>
      </w:r>
    </w:p>
    <w:p w:rsidR="00D426EB" w:rsidRPr="00D426EB" w:rsidRDefault="00D426EB" w:rsidP="00D426EB">
      <w:pPr>
        <w:pStyle w:val="Akapitzlist"/>
        <w:spacing w:after="120"/>
        <w:ind w:left="284"/>
        <w:contextualSpacing w:val="0"/>
        <w:rPr>
          <w:rFonts w:asciiTheme="minorHAnsi" w:hAnsiTheme="minorHAnsi" w:cstheme="minorHAnsi"/>
          <w:sz w:val="22"/>
          <w:szCs w:val="22"/>
        </w:rPr>
      </w:pPr>
      <w:r w:rsidRPr="00D426EB">
        <w:rPr>
          <w:rFonts w:asciiTheme="minorHAnsi" w:hAnsiTheme="minorHAnsi" w:cstheme="minorHAnsi"/>
          <w:bCs/>
          <w:sz w:val="22"/>
          <w:szCs w:val="22"/>
        </w:rPr>
        <w:t xml:space="preserve">ulica, nr </w:t>
      </w:r>
      <w:r w:rsidRPr="00D426E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D426EB" w:rsidRPr="00D426EB" w:rsidRDefault="00D426EB" w:rsidP="00D426EB">
      <w:pPr>
        <w:pStyle w:val="Akapitzlist"/>
        <w:spacing w:before="24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26EB">
        <w:rPr>
          <w:rFonts w:asciiTheme="minorHAnsi" w:hAnsiTheme="minorHAnsi" w:cstheme="minorHAnsi"/>
          <w:color w:val="000000"/>
          <w:sz w:val="22"/>
          <w:szCs w:val="22"/>
        </w:rPr>
        <w:t xml:space="preserve">Podane wyżej dane kontaktowe posłużą do przekazywania informacji zarówno w niniejszym postępowaniu jak również wszelkich informacji związanych z realizacją umowy będącego wynikiem tego postępowania. Dotyczy to również przekazywania informacji w zakresie naliczania kar umownych w przypadku niewykonania lub nienależytego wykonania umowy oraz zgłoszeń napraw gwarancyjnych. Dokumenty przesłane na ww. adres poczty elektronicznej uważa się za doręczone Wykonawcy. Wykonawca </w:t>
      </w:r>
      <w:r w:rsidRPr="00D426EB">
        <w:rPr>
          <w:rFonts w:asciiTheme="minorHAnsi" w:hAnsiTheme="minorHAnsi" w:cstheme="minorHAnsi"/>
          <w:color w:val="000000"/>
          <w:sz w:val="22"/>
          <w:szCs w:val="22"/>
        </w:rPr>
        <w:lastRenderedPageBreak/>
        <w:t>zobowiązany jest do niezwłocznego potwierdzenia ich otrzymania.</w:t>
      </w:r>
    </w:p>
    <w:p w:rsidR="00EE2AE9" w:rsidRPr="00D426EB" w:rsidRDefault="00D426EB" w:rsidP="00D426EB">
      <w:pPr>
        <w:pStyle w:val="Akapitzlist"/>
        <w:spacing w:after="120"/>
        <w:ind w:left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26EB">
        <w:rPr>
          <w:rFonts w:asciiTheme="minorHAnsi" w:hAnsiTheme="minorHAnsi" w:cstheme="minorHAnsi"/>
          <w:color w:val="000000"/>
          <w:sz w:val="22"/>
          <w:szCs w:val="22"/>
        </w:rPr>
        <w:t>Za prawidłowe podanie danych teleadresowych odpowiada Wykonawca. W związku z powyższym Wykonawca ponosi pełną odpowiedzialność za odbieranie na bieżąco przekazywanej poczty drogą elektroniczną na wyżej podany adres poczty elektronicznej. W przypadku zaniechania odbierania poczty w ww. sposób Wykonawca ponosi wszelkie skutki z tego wynikające, a brak potwierdzenia otrzymania korespondencji nie powoduje przesunięcia terminów wskazanych w postępowaniu i postanowieniach umowy.</w:t>
      </w:r>
    </w:p>
    <w:p w:rsidR="00690CF4" w:rsidRPr="00D426EB" w:rsidRDefault="00690CF4" w:rsidP="00D426EB">
      <w:pPr>
        <w:pStyle w:val="Akapitzlist"/>
        <w:widowControl/>
        <w:numPr>
          <w:ilvl w:val="0"/>
          <w:numId w:val="3"/>
        </w:numPr>
        <w:autoSpaceDN/>
        <w:ind w:left="284" w:hanging="284"/>
        <w:contextualSpacing w:val="0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D426EB">
        <w:rPr>
          <w:rFonts w:asciiTheme="minorHAnsi" w:hAnsiTheme="minorHAnsi" w:cstheme="minorHAnsi"/>
          <w:b/>
          <w:sz w:val="22"/>
          <w:szCs w:val="22"/>
        </w:rPr>
        <w:t>Oświadczenie Wykonawcy w zakresie wypełnienia obowiązków informacyjnych przewidzianych w art. 13 RODO</w:t>
      </w:r>
      <w:r w:rsidRPr="00D426EB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D426EB">
        <w:rPr>
          <w:rFonts w:asciiTheme="minorHAnsi" w:hAnsiTheme="minorHAnsi" w:cstheme="minorHAnsi"/>
          <w:b/>
          <w:sz w:val="22"/>
          <w:szCs w:val="22"/>
        </w:rPr>
        <w:t>.</w:t>
      </w:r>
    </w:p>
    <w:p w:rsidR="00690CF4" w:rsidRPr="00D426EB" w:rsidRDefault="00690CF4" w:rsidP="00D426EB">
      <w:pPr>
        <w:pStyle w:val="NormalnyWeb"/>
        <w:spacing w:before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26EB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RODO wobec osób fizycznych, </w:t>
      </w:r>
      <w:r w:rsidRPr="00D426EB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426EB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D426EB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:rsidR="00690CF4" w:rsidRPr="00D426EB" w:rsidRDefault="00690CF4" w:rsidP="00D426EB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90CF4" w:rsidRPr="00D426EB" w:rsidRDefault="00690CF4" w:rsidP="00D426EB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:rsidR="00690CF4" w:rsidRPr="00D426EB" w:rsidRDefault="00D426EB" w:rsidP="00D426EB">
      <w:pPr>
        <w:widowControl/>
        <w:tabs>
          <w:tab w:val="left" w:pos="927"/>
        </w:tabs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….</w:t>
      </w:r>
      <w:r w:rsidR="00690CF4" w:rsidRPr="00D426EB">
        <w:rPr>
          <w:rFonts w:asciiTheme="minorHAnsi" w:hAnsiTheme="minorHAnsi" w:cstheme="minorHAnsi"/>
          <w:kern w:val="1"/>
          <w:sz w:val="22"/>
          <w:szCs w:val="22"/>
          <w:lang w:eastAsia="zh-CN"/>
        </w:rPr>
        <w:t>……………………… dnia, ....................</w:t>
      </w:r>
    </w:p>
    <w:p w:rsidR="00690CF4" w:rsidRPr="00D426EB" w:rsidRDefault="00690CF4" w:rsidP="00D426EB">
      <w:pPr>
        <w:widowControl/>
        <w:tabs>
          <w:tab w:val="left" w:pos="3544"/>
        </w:tabs>
        <w:autoSpaceDN/>
        <w:ind w:left="284" w:hanging="284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</w:p>
    <w:p w:rsidR="00D426EB" w:rsidRPr="00A95356" w:rsidRDefault="00D426EB" w:rsidP="00D426EB">
      <w:pPr>
        <w:widowControl/>
        <w:autoSpaceDN/>
        <w:ind w:firstLine="4395"/>
        <w:jc w:val="both"/>
        <w:textAlignment w:val="auto"/>
        <w:rPr>
          <w:rFonts w:ascii="Arial" w:eastAsia="Cambria" w:hAnsi="Arial" w:cs="Arial"/>
          <w:kern w:val="1"/>
          <w:sz w:val="22"/>
          <w:szCs w:val="22"/>
          <w:lang w:eastAsia="zh-CN"/>
        </w:rPr>
      </w:pPr>
      <w:r w:rsidRPr="00A95356">
        <w:rPr>
          <w:rFonts w:ascii="Arial" w:eastAsia="Cambria" w:hAnsi="Arial" w:cs="Arial"/>
          <w:kern w:val="1"/>
          <w:sz w:val="22"/>
          <w:szCs w:val="22"/>
          <w:lang w:eastAsia="zh-CN"/>
        </w:rPr>
        <w:t>..........................................................................</w:t>
      </w:r>
    </w:p>
    <w:p w:rsidR="00690CF4" w:rsidRPr="00D426EB" w:rsidRDefault="00D426EB" w:rsidP="00D426EB">
      <w:pPr>
        <w:widowControl/>
        <w:autoSpaceDN/>
        <w:ind w:firstLine="4111"/>
        <w:jc w:val="both"/>
        <w:textAlignment w:val="auto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6F5985">
        <w:rPr>
          <w:rFonts w:ascii="Arial" w:eastAsia="Cambria" w:hAnsi="Arial" w:cs="Arial"/>
          <w:i/>
          <w:kern w:val="1"/>
          <w:sz w:val="16"/>
          <w:szCs w:val="16"/>
          <w:lang w:eastAsia="zh-CN"/>
        </w:rPr>
        <w:t>(podpisy osoby/osób uprawnionych do reprezentowania Wykonawcy)</w:t>
      </w:r>
    </w:p>
    <w:p w:rsidR="00B4259C" w:rsidRPr="00D426EB" w:rsidRDefault="00B4259C" w:rsidP="00D426EB">
      <w:pPr>
        <w:rPr>
          <w:rFonts w:asciiTheme="minorHAnsi" w:hAnsiTheme="minorHAnsi" w:cstheme="minorHAnsi"/>
          <w:sz w:val="22"/>
          <w:szCs w:val="22"/>
        </w:rPr>
      </w:pPr>
    </w:p>
    <w:sectPr w:rsidR="00B4259C" w:rsidRPr="00D426EB" w:rsidSect="00D426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183" w:rsidRDefault="00204183" w:rsidP="00690CF4">
      <w:r>
        <w:separator/>
      </w:r>
    </w:p>
  </w:endnote>
  <w:endnote w:type="continuationSeparator" w:id="0">
    <w:p w:rsidR="00204183" w:rsidRDefault="00204183" w:rsidP="0069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183" w:rsidRDefault="00204183" w:rsidP="00690CF4">
      <w:r>
        <w:separator/>
      </w:r>
    </w:p>
  </w:footnote>
  <w:footnote w:type="continuationSeparator" w:id="0">
    <w:p w:rsidR="00204183" w:rsidRDefault="00204183" w:rsidP="00690CF4">
      <w:r>
        <w:continuationSeparator/>
      </w:r>
    </w:p>
  </w:footnote>
  <w:footnote w:id="1">
    <w:p w:rsidR="00690CF4" w:rsidRPr="009848CA" w:rsidRDefault="00690CF4" w:rsidP="00690CF4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848CA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48CA">
        <w:rPr>
          <w:rFonts w:ascii="Times New Roman" w:hAnsi="Times New Roman" w:cs="Times New Roman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690CF4" w:rsidRPr="009848CA" w:rsidRDefault="00690CF4" w:rsidP="00690CF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848C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848CA">
        <w:rPr>
          <w:rFonts w:ascii="Times New Roman" w:hAnsi="Times New Roman" w:cs="Times New Roman"/>
          <w:sz w:val="16"/>
          <w:szCs w:val="16"/>
        </w:rPr>
        <w:t xml:space="preserve"> </w:t>
      </w:r>
      <w:r w:rsidRPr="009848CA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9848CA">
        <w:rPr>
          <w:rFonts w:ascii="Times New Roman" w:hAnsi="Times New Roman" w:cs="Times New Roman"/>
          <w:sz w:val="16"/>
          <w:szCs w:val="16"/>
        </w:rPr>
        <w:t xml:space="preserve">nie przekazuje danych osobowych innych niż bezpośrednio jego dotyczących lub zachodzi wyłączenie </w:t>
      </w:r>
      <w:r w:rsidRPr="00FE2120">
        <w:rPr>
          <w:rFonts w:ascii="Times New Roman" w:hAnsi="Times New Roman" w:cs="Times New Roman"/>
          <w:sz w:val="16"/>
          <w:szCs w:val="16"/>
        </w:rPr>
        <w:t>stosowania</w:t>
      </w:r>
      <w:r w:rsidRPr="009848CA">
        <w:rPr>
          <w:rFonts w:ascii="Times New Roman" w:hAnsi="Times New Roman" w:cs="Times New Roman"/>
          <w:sz w:val="16"/>
          <w:szCs w:val="16"/>
        </w:rPr>
        <w:t xml:space="preserve">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FF9CCE8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7180F"/>
    <w:multiLevelType w:val="hybridMultilevel"/>
    <w:tmpl w:val="63DEA6DE"/>
    <w:lvl w:ilvl="0" w:tplc="38A685B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841E8"/>
    <w:multiLevelType w:val="hybridMultilevel"/>
    <w:tmpl w:val="C332F102"/>
    <w:lvl w:ilvl="0" w:tplc="72F47D24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2C145D7"/>
    <w:multiLevelType w:val="multilevel"/>
    <w:tmpl w:val="0CE4F2A2"/>
    <w:styleLink w:val="WW8Num10"/>
    <w:lvl w:ilvl="0">
      <w:numFmt w:val="bullet"/>
      <w:lvlText w:val=""/>
      <w:lvlJc w:val="left"/>
      <w:pPr>
        <w:ind w:left="1440" w:hanging="360"/>
      </w:pPr>
      <w:rPr>
        <w:rFonts w:ascii="Symbol" w:hAnsi="Symbol" w:cs="Times New Roman"/>
        <w:kern w:val="3"/>
        <w:lang w:eastAsia="zh-C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7771C53"/>
    <w:multiLevelType w:val="hybridMultilevel"/>
    <w:tmpl w:val="68026B6C"/>
    <w:lvl w:ilvl="0" w:tplc="A2726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F4"/>
    <w:rsid w:val="000B55F0"/>
    <w:rsid w:val="001E5C87"/>
    <w:rsid w:val="00204183"/>
    <w:rsid w:val="00245C61"/>
    <w:rsid w:val="00270ECE"/>
    <w:rsid w:val="002773AD"/>
    <w:rsid w:val="00292DB4"/>
    <w:rsid w:val="003725BF"/>
    <w:rsid w:val="004C7DBC"/>
    <w:rsid w:val="00584158"/>
    <w:rsid w:val="005D57F2"/>
    <w:rsid w:val="00615CF6"/>
    <w:rsid w:val="006759B0"/>
    <w:rsid w:val="00690CF4"/>
    <w:rsid w:val="006D3785"/>
    <w:rsid w:val="006F5F0F"/>
    <w:rsid w:val="0072251C"/>
    <w:rsid w:val="007603BD"/>
    <w:rsid w:val="00767B64"/>
    <w:rsid w:val="007A15A8"/>
    <w:rsid w:val="007B4D94"/>
    <w:rsid w:val="007D55BA"/>
    <w:rsid w:val="008B2184"/>
    <w:rsid w:val="009177A8"/>
    <w:rsid w:val="009E51F7"/>
    <w:rsid w:val="00A37F9B"/>
    <w:rsid w:val="00A865C9"/>
    <w:rsid w:val="00AF4582"/>
    <w:rsid w:val="00B05A9A"/>
    <w:rsid w:val="00B4259C"/>
    <w:rsid w:val="00B83C4A"/>
    <w:rsid w:val="00BA6713"/>
    <w:rsid w:val="00C74F17"/>
    <w:rsid w:val="00C943E0"/>
    <w:rsid w:val="00D426EB"/>
    <w:rsid w:val="00E4277C"/>
    <w:rsid w:val="00E555C7"/>
    <w:rsid w:val="00E84251"/>
    <w:rsid w:val="00EA7502"/>
    <w:rsid w:val="00ED4522"/>
    <w:rsid w:val="00EE2AE9"/>
    <w:rsid w:val="00F97BA7"/>
    <w:rsid w:val="00FC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EC949D-6AB8-40A8-8D72-8FF4998E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C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0CF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90C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90CF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CF4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90CF4"/>
    <w:pPr>
      <w:widowControl/>
      <w:suppressAutoHyphens w:val="0"/>
      <w:autoSpaceDN/>
      <w:textAlignment w:val="auto"/>
    </w:pPr>
    <w:rPr>
      <w:rFonts w:eastAsiaTheme="minorHAnsi"/>
      <w:kern w:val="0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0CF4"/>
    <w:rPr>
      <w:vertAlign w:val="superscript"/>
    </w:rPr>
  </w:style>
  <w:style w:type="character" w:customStyle="1" w:styleId="xbe">
    <w:name w:val="_xbe"/>
    <w:rsid w:val="00690CF4"/>
  </w:style>
  <w:style w:type="paragraph" w:styleId="Tekstdymka">
    <w:name w:val="Balloon Text"/>
    <w:basedOn w:val="Normalny"/>
    <w:link w:val="TekstdymkaZnak"/>
    <w:uiPriority w:val="99"/>
    <w:semiHidden/>
    <w:unhideWhenUsed/>
    <w:rsid w:val="008B21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184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customStyle="1" w:styleId="western">
    <w:name w:val="western"/>
    <w:basedOn w:val="Normalny"/>
    <w:rsid w:val="00C943E0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Liberation Serif" w:hAnsi="Liberation Serif" w:cs="Liberation Serif"/>
      <w:kern w:val="0"/>
      <w:szCs w:val="24"/>
    </w:rPr>
  </w:style>
  <w:style w:type="numbering" w:customStyle="1" w:styleId="WW8Num10">
    <w:name w:val="WW8Num10"/>
    <w:basedOn w:val="Bezlisty"/>
    <w:rsid w:val="00584158"/>
    <w:pPr>
      <w:numPr>
        <w:numId w:val="5"/>
      </w:numPr>
    </w:pPr>
  </w:style>
  <w:style w:type="character" w:customStyle="1" w:styleId="Teksttreci">
    <w:name w:val="Tekst treści_"/>
    <w:basedOn w:val="Domylnaczcionkaakapitu"/>
    <w:link w:val="Teksttreci0"/>
    <w:uiPriority w:val="99"/>
    <w:rsid w:val="00584158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584158"/>
    <w:pPr>
      <w:widowControl/>
      <w:shd w:val="clear" w:color="auto" w:fill="FFFFFF"/>
      <w:suppressAutoHyphens w:val="0"/>
      <w:autoSpaceDN/>
      <w:spacing w:line="360" w:lineRule="auto"/>
      <w:jc w:val="both"/>
      <w:textAlignment w:val="auto"/>
    </w:pPr>
    <w:rPr>
      <w:rFonts w:eastAsiaTheme="minorHAns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Rudzka Beata 2</cp:lastModifiedBy>
  <cp:revision>23</cp:revision>
  <cp:lastPrinted>2019-08-12T10:40:00Z</cp:lastPrinted>
  <dcterms:created xsi:type="dcterms:W3CDTF">2020-04-28T11:50:00Z</dcterms:created>
  <dcterms:modified xsi:type="dcterms:W3CDTF">2022-03-04T11:55:00Z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MF\CPJG;Rudzka Beata 2</vt:lpwstr>
  </property>
  <property fmtid="{D5CDD505-2E9C-101B-9397-08002B2CF9AE}" pid="4" name="MFClassificationDate">
    <vt:lpwstr>2022-03-04T12:55:55.3850488+01:00</vt:lpwstr>
  </property>
  <property fmtid="{D5CDD505-2E9C-101B-9397-08002B2CF9AE}" pid="5" name="MFClassifiedBySID">
    <vt:lpwstr>MF\S-1-5-21-1525952054-1005573771-2909822258-71434</vt:lpwstr>
  </property>
  <property fmtid="{D5CDD505-2E9C-101B-9397-08002B2CF9AE}" pid="6" name="MFGRNItemId">
    <vt:lpwstr>GRN-a3feacea-b1a1-47eb-b994-c30bee3ce2d0</vt:lpwstr>
  </property>
  <property fmtid="{D5CDD505-2E9C-101B-9397-08002B2CF9AE}" pid="7" name="MFHash">
    <vt:lpwstr>/GSjtLGEFi1DxW529GxE87g2n2eMZ5VrCyxlmiSVf0A=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